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2D08F0" w14:textId="77777777" w:rsidR="00C73A94" w:rsidRPr="00C73A94" w:rsidRDefault="00C73A94" w:rsidP="00C73A94">
      <w:pPr>
        <w:pStyle w:val="a9"/>
        <w:jc w:val="center"/>
        <w:rPr>
          <w:color w:val="000000"/>
          <w:sz w:val="25"/>
          <w:szCs w:val="25"/>
        </w:rPr>
      </w:pPr>
      <w:r w:rsidRPr="00C73A94">
        <w:rPr>
          <w:b/>
          <w:bCs/>
          <w:color w:val="000000"/>
          <w:sz w:val="25"/>
          <w:szCs w:val="25"/>
        </w:rPr>
        <w:t>У Х В А Л А</w:t>
      </w:r>
    </w:p>
    <w:p w14:paraId="35BC992F" w14:textId="77777777" w:rsidR="00C73A94" w:rsidRPr="00C73A94" w:rsidRDefault="00C73A94" w:rsidP="00C73A94">
      <w:pPr>
        <w:pStyle w:val="a9"/>
        <w:jc w:val="center"/>
        <w:rPr>
          <w:color w:val="000000"/>
          <w:sz w:val="25"/>
          <w:szCs w:val="25"/>
        </w:rPr>
      </w:pPr>
      <w:r w:rsidRPr="00C73A94">
        <w:rPr>
          <w:b/>
          <w:bCs/>
          <w:color w:val="000000"/>
          <w:sz w:val="25"/>
          <w:szCs w:val="25"/>
        </w:rPr>
        <w:t>І М Е Н Е М У К Р А Ї Н И</w:t>
      </w:r>
    </w:p>
    <w:p w14:paraId="1F4D6A2E" w14:textId="77777777" w:rsidR="00C73A94" w:rsidRPr="00C73A94" w:rsidRDefault="00C73A94" w:rsidP="00C73A94">
      <w:pPr>
        <w:pStyle w:val="a9"/>
        <w:rPr>
          <w:color w:val="000000"/>
          <w:sz w:val="25"/>
          <w:szCs w:val="25"/>
        </w:rPr>
      </w:pPr>
      <w:r w:rsidRPr="00C73A94">
        <w:rPr>
          <w:color w:val="000000"/>
          <w:sz w:val="25"/>
          <w:szCs w:val="25"/>
        </w:rPr>
        <w:t>06 жовтня 2020 року                                                                м. Біла Церква</w:t>
      </w:r>
    </w:p>
    <w:p w14:paraId="77EF32D6" w14:textId="77777777" w:rsidR="00C73A94" w:rsidRPr="00C73A94" w:rsidRDefault="00C73A94" w:rsidP="00C73A94">
      <w:pPr>
        <w:pStyle w:val="a9"/>
        <w:rPr>
          <w:color w:val="000000"/>
          <w:sz w:val="25"/>
          <w:szCs w:val="25"/>
        </w:rPr>
      </w:pPr>
      <w:r w:rsidRPr="00C73A94">
        <w:rPr>
          <w:color w:val="000000"/>
          <w:sz w:val="25"/>
          <w:szCs w:val="25"/>
        </w:rPr>
        <w:t>Білоцерківський міськрайонний суд Київської області у складі:</w:t>
      </w:r>
    </w:p>
    <w:p w14:paraId="2E7E2A90" w14:textId="77777777" w:rsidR="00C73A94" w:rsidRPr="00C73A94" w:rsidRDefault="00C73A94" w:rsidP="00C73A94">
      <w:pPr>
        <w:pStyle w:val="a9"/>
        <w:rPr>
          <w:color w:val="000000"/>
          <w:sz w:val="25"/>
          <w:szCs w:val="25"/>
        </w:rPr>
      </w:pPr>
      <w:r w:rsidRPr="00C73A94">
        <w:rPr>
          <w:color w:val="000000"/>
          <w:sz w:val="25"/>
          <w:szCs w:val="25"/>
        </w:rPr>
        <w:t>головуючої судді Ларіної О.В.,</w:t>
      </w:r>
    </w:p>
    <w:p w14:paraId="3933A2AA" w14:textId="77777777" w:rsidR="00C73A94" w:rsidRPr="00C73A94" w:rsidRDefault="00C73A94" w:rsidP="00C73A94">
      <w:pPr>
        <w:pStyle w:val="a9"/>
        <w:rPr>
          <w:color w:val="000000"/>
          <w:sz w:val="25"/>
          <w:szCs w:val="25"/>
        </w:rPr>
      </w:pPr>
      <w:r w:rsidRPr="00C73A94">
        <w:rPr>
          <w:color w:val="000000"/>
          <w:sz w:val="25"/>
          <w:szCs w:val="25"/>
        </w:rPr>
        <w:t>за участю секретаря судових засідань Шутенко Ю.В.,</w:t>
      </w:r>
    </w:p>
    <w:p w14:paraId="0CF4311F" w14:textId="77777777" w:rsidR="00C73A94" w:rsidRPr="00C73A94" w:rsidRDefault="00C73A94" w:rsidP="00C73A94">
      <w:pPr>
        <w:pStyle w:val="a9"/>
        <w:rPr>
          <w:color w:val="000000"/>
          <w:sz w:val="25"/>
          <w:szCs w:val="25"/>
        </w:rPr>
      </w:pPr>
      <w:r w:rsidRPr="00C73A94">
        <w:rPr>
          <w:color w:val="000000"/>
          <w:sz w:val="25"/>
          <w:szCs w:val="25"/>
        </w:rPr>
        <w:t>розглянувши у відкритому підготовчому судовому засіданні в приміщенні суду в залі судового засідання № 1 в м. Біла Церква Київської області кримінальне провадження № 32018110080000005, відомості внесені до Єдиного реєстру досудових розслідувань від 16.05.2018 відносно:</w:t>
      </w:r>
    </w:p>
    <w:p w14:paraId="0F0D322E" w14:textId="77777777" w:rsidR="00C73A94" w:rsidRPr="00C73A94" w:rsidRDefault="00C73A94" w:rsidP="00C73A94">
      <w:pPr>
        <w:pStyle w:val="a9"/>
        <w:rPr>
          <w:color w:val="000000"/>
          <w:sz w:val="25"/>
          <w:szCs w:val="25"/>
        </w:rPr>
      </w:pPr>
      <w:r w:rsidRPr="00C73A94">
        <w:rPr>
          <w:color w:val="000000"/>
          <w:sz w:val="25"/>
          <w:szCs w:val="25"/>
        </w:rPr>
        <w:t>ОСОБА_1 , обвинуваченого у вчиненні кримінальних правопорушень, передбачених ч. 3 ст. </w:t>
      </w:r>
      <w:hyperlink r:id="rId6" w:anchor="99" w:tgtFrame="_blank" w:tooltip="Кримінальний кодекс України; нормативно-правовий акт № 2341-III від 05.04.2001" w:history="1">
        <w:r w:rsidRPr="00C73A94">
          <w:rPr>
            <w:rStyle w:val="a7"/>
            <w:color w:val="000000"/>
            <w:sz w:val="25"/>
            <w:szCs w:val="25"/>
          </w:rPr>
          <w:t>27</w:t>
        </w:r>
      </w:hyperlink>
      <w:r w:rsidRPr="00C73A94">
        <w:rPr>
          <w:color w:val="000000"/>
          <w:sz w:val="25"/>
          <w:szCs w:val="25"/>
        </w:rPr>
        <w:t> ч. 3 ст. </w:t>
      </w:r>
      <w:hyperlink r:id="rId7"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8"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p>
    <w:p w14:paraId="084ABFDE" w14:textId="77777777" w:rsidR="00C73A94" w:rsidRPr="00C73A94" w:rsidRDefault="00C73A94" w:rsidP="00C73A94">
      <w:pPr>
        <w:pStyle w:val="a9"/>
        <w:rPr>
          <w:color w:val="000000"/>
          <w:sz w:val="25"/>
          <w:szCs w:val="25"/>
        </w:rPr>
      </w:pPr>
      <w:r w:rsidRPr="00C73A94">
        <w:rPr>
          <w:color w:val="000000"/>
          <w:sz w:val="25"/>
          <w:szCs w:val="25"/>
        </w:rPr>
        <w:t>та ОСОБА_2 , обвинуваченої у вчиненні кримінальних правопорушень, передбачених ч. 3 ст. </w:t>
      </w:r>
      <w:hyperlink r:id="rId9"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10"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по якому призначено підготовче судове засідання на 06.10.2020,</w:t>
      </w:r>
    </w:p>
    <w:p w14:paraId="36AF611F" w14:textId="77777777" w:rsidR="00C73A94" w:rsidRPr="00C73A94" w:rsidRDefault="00C73A94" w:rsidP="00C73A94">
      <w:pPr>
        <w:pStyle w:val="a9"/>
        <w:rPr>
          <w:color w:val="000000"/>
          <w:sz w:val="25"/>
          <w:szCs w:val="25"/>
        </w:rPr>
      </w:pPr>
      <w:r w:rsidRPr="00C73A94">
        <w:rPr>
          <w:color w:val="000000"/>
          <w:sz w:val="25"/>
          <w:szCs w:val="25"/>
        </w:rPr>
        <w:t>сторони кримінального провадження та інші учасники судового провадження:</w:t>
      </w:r>
    </w:p>
    <w:p w14:paraId="012DA1F4" w14:textId="77777777" w:rsidR="00C73A94" w:rsidRPr="00C73A94" w:rsidRDefault="00C73A94" w:rsidP="00C73A94">
      <w:pPr>
        <w:pStyle w:val="a9"/>
        <w:rPr>
          <w:color w:val="000000"/>
          <w:sz w:val="25"/>
          <w:szCs w:val="25"/>
        </w:rPr>
      </w:pPr>
      <w:r w:rsidRPr="00C73A94">
        <w:rPr>
          <w:color w:val="000000"/>
          <w:sz w:val="25"/>
          <w:szCs w:val="25"/>
        </w:rPr>
        <w:t>прокурор Білоцерківської місцевої прокуратури Київської області: Шевченко В.О.,</w:t>
      </w:r>
    </w:p>
    <w:p w14:paraId="4EAAD040" w14:textId="77777777" w:rsidR="00C73A94" w:rsidRPr="00C73A94" w:rsidRDefault="00C73A94" w:rsidP="00C73A94">
      <w:pPr>
        <w:pStyle w:val="a9"/>
        <w:rPr>
          <w:color w:val="000000"/>
          <w:sz w:val="25"/>
          <w:szCs w:val="25"/>
        </w:rPr>
      </w:pPr>
      <w:r w:rsidRPr="00C73A94">
        <w:rPr>
          <w:color w:val="000000"/>
          <w:sz w:val="25"/>
          <w:szCs w:val="25"/>
        </w:rPr>
        <w:t>захисник-адвокат: Радецька Т.П.,</w:t>
      </w:r>
    </w:p>
    <w:p w14:paraId="0A041374" w14:textId="77777777" w:rsidR="00C73A94" w:rsidRPr="00C73A94" w:rsidRDefault="00C73A94" w:rsidP="00C73A94">
      <w:pPr>
        <w:pStyle w:val="a9"/>
        <w:rPr>
          <w:color w:val="000000"/>
          <w:sz w:val="25"/>
          <w:szCs w:val="25"/>
        </w:rPr>
      </w:pPr>
      <w:r w:rsidRPr="00C73A94">
        <w:rPr>
          <w:color w:val="000000"/>
          <w:sz w:val="25"/>
          <w:szCs w:val="25"/>
        </w:rPr>
        <w:t>обвинувачені: ОСОБА_1 , ОСОБА_2 ,</w:t>
      </w:r>
    </w:p>
    <w:p w14:paraId="596AECCE" w14:textId="77777777" w:rsidR="00C73A94" w:rsidRPr="00C73A94" w:rsidRDefault="00C73A94" w:rsidP="00C73A94">
      <w:pPr>
        <w:pStyle w:val="a9"/>
        <w:jc w:val="center"/>
        <w:rPr>
          <w:color w:val="000000"/>
          <w:sz w:val="25"/>
          <w:szCs w:val="25"/>
        </w:rPr>
      </w:pPr>
      <w:r w:rsidRPr="00C73A94">
        <w:rPr>
          <w:b/>
          <w:bCs/>
          <w:color w:val="000000"/>
          <w:sz w:val="25"/>
          <w:szCs w:val="25"/>
        </w:rPr>
        <w:t>У С Т А Н О В И В:</w:t>
      </w:r>
    </w:p>
    <w:p w14:paraId="760B865B" w14:textId="77777777" w:rsidR="00C73A94" w:rsidRPr="00C73A94" w:rsidRDefault="00C73A94" w:rsidP="00C73A94">
      <w:pPr>
        <w:pStyle w:val="a9"/>
        <w:rPr>
          <w:color w:val="000000"/>
          <w:sz w:val="25"/>
          <w:szCs w:val="25"/>
        </w:rPr>
      </w:pPr>
      <w:r w:rsidRPr="00C73A94">
        <w:rPr>
          <w:color w:val="000000"/>
          <w:sz w:val="25"/>
          <w:szCs w:val="25"/>
        </w:rPr>
        <w:t>До судді Білоцерківського міськрайонного суду Київської області внаслідок повторного авторозподілу, в порядку </w:t>
      </w:r>
      <w:hyperlink r:id="rId11" w:anchor="229" w:tgtFrame="_blank" w:tooltip="Кримінальний процесуальний кодекс України; нормативно-правовий акт № 4651-VI від 13.04.2012" w:history="1">
        <w:r w:rsidRPr="00C73A94">
          <w:rPr>
            <w:rStyle w:val="a7"/>
            <w:color w:val="000000"/>
            <w:sz w:val="25"/>
            <w:szCs w:val="25"/>
          </w:rPr>
          <w:t>ст. 35 КПК України</w:t>
        </w:r>
      </w:hyperlink>
      <w:r w:rsidRPr="00C73A94">
        <w:rPr>
          <w:color w:val="000000"/>
          <w:sz w:val="25"/>
          <w:szCs w:val="25"/>
        </w:rPr>
        <w:t>, надійшло кримінальне провадження № 32018110080000005 від 16.05.2018 відносно ОСОБА_1 , обвинуваченого у вчиненні кримінальних правопорушень, передбачених ч. 3 ст. </w:t>
      </w:r>
      <w:hyperlink r:id="rId12" w:anchor="99" w:tgtFrame="_blank" w:tooltip="Кримінальний кодекс України; нормативно-правовий акт № 2341-III від 05.04.2001" w:history="1">
        <w:r w:rsidRPr="00C73A94">
          <w:rPr>
            <w:rStyle w:val="a7"/>
            <w:color w:val="000000"/>
            <w:sz w:val="25"/>
            <w:szCs w:val="25"/>
          </w:rPr>
          <w:t>27</w:t>
        </w:r>
      </w:hyperlink>
      <w:r w:rsidRPr="00C73A94">
        <w:rPr>
          <w:color w:val="000000"/>
          <w:sz w:val="25"/>
          <w:szCs w:val="25"/>
        </w:rPr>
        <w:t> ч. 3 ст. </w:t>
      </w:r>
      <w:hyperlink r:id="rId13"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14"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та ОСОБА_2 , обвинуваченої у вчиненні кримінальних правопорушень, передбачених ч. 3 ст. </w:t>
      </w:r>
      <w:hyperlink r:id="rId15"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16"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w:t>
      </w:r>
    </w:p>
    <w:p w14:paraId="332E4400" w14:textId="77777777" w:rsidR="00C73A94" w:rsidRPr="00C73A94" w:rsidRDefault="00C73A94" w:rsidP="00C73A94">
      <w:pPr>
        <w:pStyle w:val="a9"/>
        <w:rPr>
          <w:color w:val="000000"/>
          <w:sz w:val="25"/>
          <w:szCs w:val="25"/>
        </w:rPr>
      </w:pPr>
      <w:r w:rsidRPr="00C73A94">
        <w:rPr>
          <w:color w:val="000000"/>
          <w:sz w:val="25"/>
          <w:szCs w:val="25"/>
        </w:rPr>
        <w:t>Ухвалою суду від 21.09.2020 за вищевказаним кримінальним провадженням призначено підготовче судове засідання на 06.10.2020, під час якого захисником при з`ясуванні питання щодо можливості призначення судового розгляду, заявлене клопотання про закриття кримінального провадження № 32018110080000005 від 16.05.2018 відносно ОСОБА_1 , який обвинувачується у вчиненні кримінальних правопорушень, передбачених ч. 3 ст. </w:t>
      </w:r>
      <w:hyperlink r:id="rId17" w:anchor="99" w:tgtFrame="_blank" w:tooltip="Кримінальний кодекс України; нормативно-правовий акт № 2341-III від 05.04.2001" w:history="1">
        <w:r w:rsidRPr="00C73A94">
          <w:rPr>
            <w:rStyle w:val="a7"/>
            <w:color w:val="000000"/>
            <w:sz w:val="25"/>
            <w:szCs w:val="25"/>
          </w:rPr>
          <w:t>27</w:t>
        </w:r>
      </w:hyperlink>
      <w:r w:rsidRPr="00C73A94">
        <w:rPr>
          <w:color w:val="000000"/>
          <w:sz w:val="25"/>
          <w:szCs w:val="25"/>
        </w:rPr>
        <w:t> ч. 3 ст. </w:t>
      </w:r>
      <w:hyperlink r:id="rId18"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19"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та ОСОБА_2 , обвинуваченої у вчиненні кримінальних правопорушень, передбачених ч. 3 ст. </w:t>
      </w:r>
      <w:hyperlink r:id="rId20"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21"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враховуючи вимоги п. 2 ч. 1 </w:t>
      </w:r>
      <w:hyperlink r:id="rId22" w:anchor="187" w:tgtFrame="_blank" w:tooltip="Кримінальний кодекс України; нормативно-правовий акт № 2341-III від 05.04.2001" w:history="1">
        <w:r w:rsidRPr="00C73A94">
          <w:rPr>
            <w:rStyle w:val="a7"/>
            <w:color w:val="000000"/>
            <w:sz w:val="25"/>
            <w:szCs w:val="25"/>
          </w:rPr>
          <w:t>ст. 49 КК України</w:t>
        </w:r>
      </w:hyperlink>
      <w:r w:rsidRPr="00C73A94">
        <w:rPr>
          <w:color w:val="000000"/>
          <w:sz w:val="25"/>
          <w:szCs w:val="25"/>
        </w:rPr>
        <w:t>, на підставі п. 1 ч. 2 </w:t>
      </w:r>
      <w:hyperlink r:id="rId23" w:anchor="2160" w:tgtFrame="_blank" w:tooltip="Кримінальний процесуальний кодекс України; нормативно-правовий акт № 4651-VI від 13.04.2012" w:history="1">
        <w:r w:rsidRPr="00C73A94">
          <w:rPr>
            <w:rStyle w:val="a7"/>
            <w:color w:val="000000"/>
            <w:sz w:val="25"/>
            <w:szCs w:val="25"/>
          </w:rPr>
          <w:t>ст. 284 КПК України</w:t>
        </w:r>
      </w:hyperlink>
      <w:r w:rsidRPr="00C73A94">
        <w:rPr>
          <w:color w:val="000000"/>
          <w:sz w:val="25"/>
          <w:szCs w:val="25"/>
        </w:rPr>
        <w:t xml:space="preserve"> у зв`язку із закінчення строків давності притягнення до кримінальної відповідальності. Оскільки з часу вчинення ОСОБА_1 та </w:t>
      </w:r>
      <w:r w:rsidRPr="00C73A94">
        <w:rPr>
          <w:color w:val="000000"/>
          <w:sz w:val="25"/>
          <w:szCs w:val="25"/>
        </w:rPr>
        <w:lastRenderedPageBreak/>
        <w:t>ОСОБА_2 злочинів, які мали місце з початку 2014 року по кінець 2017 року минуло два роки, враховуючи, що злочини за ч. 3 ст. </w:t>
      </w:r>
      <w:hyperlink r:id="rId24" w:anchor="99" w:tgtFrame="_blank" w:tooltip="Кримінальний кодекс України; нормативно-правовий акт № 2341-III від 05.04.2001" w:history="1">
        <w:r w:rsidRPr="00C73A94">
          <w:rPr>
            <w:rStyle w:val="a7"/>
            <w:color w:val="000000"/>
            <w:sz w:val="25"/>
            <w:szCs w:val="25"/>
          </w:rPr>
          <w:t>27</w:t>
        </w:r>
      </w:hyperlink>
      <w:r w:rsidRPr="00C73A94">
        <w:rPr>
          <w:color w:val="000000"/>
          <w:sz w:val="25"/>
          <w:szCs w:val="25"/>
        </w:rPr>
        <w:t> ч. 3 ст. </w:t>
      </w:r>
      <w:hyperlink r:id="rId25"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26"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в яких обвинувачуються ОСОБА_1 та ОСОБА_2 відносяться до кримінальних проступків, за який встановлений строк давності два роки, які на теперішній час сплинули, тому просила задовольнити клопотання та закрити провадження, звільнивши від кримінальної відповідальності ОСОБА_1 та ОСОБА_2 .</w:t>
      </w:r>
    </w:p>
    <w:p w14:paraId="10F3800E" w14:textId="77777777" w:rsidR="00C73A94" w:rsidRPr="00C73A94" w:rsidRDefault="00C73A94" w:rsidP="00C73A94">
      <w:pPr>
        <w:pStyle w:val="a9"/>
        <w:rPr>
          <w:color w:val="000000"/>
          <w:sz w:val="25"/>
          <w:szCs w:val="25"/>
        </w:rPr>
      </w:pPr>
      <w:r w:rsidRPr="00C73A94">
        <w:rPr>
          <w:color w:val="000000"/>
          <w:sz w:val="25"/>
          <w:szCs w:val="25"/>
        </w:rPr>
        <w:t>У підготовчому судовому засіданні захисник - адвокат Радецька Т.П. підтримала заявлене клопотання, просила його задовольнити.</w:t>
      </w:r>
    </w:p>
    <w:p w14:paraId="68845A92" w14:textId="77777777" w:rsidR="00C73A94" w:rsidRPr="00C73A94" w:rsidRDefault="00C73A94" w:rsidP="00C73A94">
      <w:pPr>
        <w:pStyle w:val="a9"/>
        <w:rPr>
          <w:color w:val="000000"/>
          <w:sz w:val="25"/>
          <w:szCs w:val="25"/>
        </w:rPr>
      </w:pPr>
      <w:r w:rsidRPr="00C73A94">
        <w:rPr>
          <w:color w:val="000000"/>
          <w:sz w:val="25"/>
          <w:szCs w:val="25"/>
        </w:rPr>
        <w:t>Обвинувачений ОСОБА_1 зазначив, що йому цілком і повністю зрозуміла підстава звільнення від кримінальної відповідальності, у порядку </w:t>
      </w:r>
      <w:hyperlink r:id="rId27" w:anchor="187" w:tgtFrame="_blank" w:tooltip="Кримінальний кодекс України; нормативно-правовий акт № 2341-III від 05.04.2001" w:history="1">
        <w:r w:rsidRPr="00C73A94">
          <w:rPr>
            <w:rStyle w:val="a7"/>
            <w:color w:val="000000"/>
            <w:sz w:val="25"/>
            <w:szCs w:val="25"/>
          </w:rPr>
          <w:t>ст. 49 КК України</w:t>
        </w:r>
      </w:hyperlink>
      <w:r w:rsidRPr="00C73A94">
        <w:rPr>
          <w:color w:val="000000"/>
          <w:sz w:val="25"/>
          <w:szCs w:val="25"/>
        </w:rPr>
        <w:t> та він надає свою згоду на таке його звільнення у рамках указаного кримінального провадження, у зв`язку із закінченням строків давності притягнення до кримінальної відповідальності.</w:t>
      </w:r>
    </w:p>
    <w:p w14:paraId="389389CD" w14:textId="77777777" w:rsidR="00C73A94" w:rsidRPr="00C73A94" w:rsidRDefault="00C73A94" w:rsidP="00C73A94">
      <w:pPr>
        <w:pStyle w:val="a9"/>
        <w:rPr>
          <w:color w:val="000000"/>
          <w:sz w:val="25"/>
          <w:szCs w:val="25"/>
        </w:rPr>
      </w:pPr>
      <w:r w:rsidRPr="00C73A94">
        <w:rPr>
          <w:color w:val="000000"/>
          <w:sz w:val="25"/>
          <w:szCs w:val="25"/>
        </w:rPr>
        <w:t>У судовому засіданні обвинувачена ОСОБА_2 також зазначила, що їй цілком і повністю зрозуміла підстава звільнення від кримінальної відповідальності, у порядку </w:t>
      </w:r>
      <w:hyperlink r:id="rId28" w:anchor="187" w:tgtFrame="_blank" w:tooltip="Кримінальний кодекс України; нормативно-правовий акт № 2341-III від 05.04.2001" w:history="1">
        <w:r w:rsidRPr="00C73A94">
          <w:rPr>
            <w:rStyle w:val="a7"/>
            <w:color w:val="000000"/>
            <w:sz w:val="25"/>
            <w:szCs w:val="25"/>
          </w:rPr>
          <w:t>ст. 49 КК України</w:t>
        </w:r>
      </w:hyperlink>
      <w:r w:rsidRPr="00C73A94">
        <w:rPr>
          <w:color w:val="000000"/>
          <w:sz w:val="25"/>
          <w:szCs w:val="25"/>
        </w:rPr>
        <w:t> та вона надає свою згоду на таке її звільнення у рамках указаного кримінального провадження, у зв`язку із закінченням строків давності притягнення до кримінальної відповідальності.</w:t>
      </w:r>
    </w:p>
    <w:p w14:paraId="0F1A537E" w14:textId="77777777" w:rsidR="00C73A94" w:rsidRPr="00C73A94" w:rsidRDefault="00C73A94" w:rsidP="00C73A94">
      <w:pPr>
        <w:pStyle w:val="a9"/>
        <w:rPr>
          <w:color w:val="000000"/>
          <w:sz w:val="25"/>
          <w:szCs w:val="25"/>
        </w:rPr>
      </w:pPr>
      <w:r w:rsidRPr="00C73A94">
        <w:rPr>
          <w:color w:val="000000"/>
          <w:sz w:val="25"/>
          <w:szCs w:val="25"/>
        </w:rPr>
        <w:t>Прокурор групи прокурорів - прокурор Білоцерківської місцевої прокуратури Київської області Шевченко В.О. вважав за необхідне дане клопотання задовольнити в зв`язку з наявності правових підстав, регламентованих </w:t>
      </w:r>
      <w:hyperlink r:id="rId29" w:anchor="187" w:tgtFrame="_blank" w:tooltip="Кримінальний кодекс України; нормативно-правовий акт № 2341-III від 05.04.2001" w:history="1">
        <w:r w:rsidRPr="00C73A94">
          <w:rPr>
            <w:rStyle w:val="a7"/>
            <w:color w:val="000000"/>
            <w:sz w:val="25"/>
            <w:szCs w:val="25"/>
          </w:rPr>
          <w:t>ст. 49 КК України</w:t>
        </w:r>
      </w:hyperlink>
      <w:r w:rsidRPr="00C73A94">
        <w:rPr>
          <w:color w:val="000000"/>
          <w:sz w:val="25"/>
          <w:szCs w:val="25"/>
        </w:rPr>
        <w:t>.</w:t>
      </w:r>
    </w:p>
    <w:p w14:paraId="0001D056" w14:textId="77777777" w:rsidR="00C73A94" w:rsidRPr="00C73A94" w:rsidRDefault="00C73A94" w:rsidP="00C73A94">
      <w:pPr>
        <w:pStyle w:val="a9"/>
        <w:rPr>
          <w:color w:val="000000"/>
          <w:sz w:val="25"/>
          <w:szCs w:val="25"/>
        </w:rPr>
      </w:pPr>
      <w:r w:rsidRPr="00C73A94">
        <w:rPr>
          <w:color w:val="000000"/>
          <w:sz w:val="25"/>
          <w:szCs w:val="25"/>
        </w:rPr>
        <w:t>Суд, заслухавши думку сторін, вивчивши наявні матеріали, приходить до наступного.</w:t>
      </w:r>
    </w:p>
    <w:p w14:paraId="60A21243" w14:textId="77777777" w:rsidR="00C73A94" w:rsidRPr="00C73A94" w:rsidRDefault="00C73A94" w:rsidP="00C73A94">
      <w:pPr>
        <w:pStyle w:val="a9"/>
        <w:rPr>
          <w:color w:val="000000"/>
          <w:sz w:val="25"/>
          <w:szCs w:val="25"/>
        </w:rPr>
      </w:pPr>
      <w:r w:rsidRPr="00C73A94">
        <w:rPr>
          <w:color w:val="000000"/>
          <w:sz w:val="25"/>
          <w:szCs w:val="25"/>
        </w:rPr>
        <w:t>Відповідно до п. 2 ч. 3 </w:t>
      </w:r>
      <w:hyperlink r:id="rId30" w:anchor="2394" w:tgtFrame="_blank" w:tooltip="Кримінальний процесуальний кодекс України; нормативно-правовий акт № 4651-VI від 13.04.2012" w:history="1">
        <w:r w:rsidRPr="00C73A94">
          <w:rPr>
            <w:rStyle w:val="a7"/>
            <w:color w:val="000000"/>
            <w:sz w:val="25"/>
            <w:szCs w:val="25"/>
          </w:rPr>
          <w:t>ст. 314 КПК України</w:t>
        </w:r>
      </w:hyperlink>
      <w:r w:rsidRPr="00C73A94">
        <w:rPr>
          <w:color w:val="000000"/>
          <w:sz w:val="25"/>
          <w:szCs w:val="25"/>
        </w:rPr>
        <w:t>, у підготовчому судовому засіданні суд має право прийняти такі рішення: закрити провадження у випадку встановлення підстав, передбачених пунктами 4-8, 10 частини першої або частиною другою </w:t>
      </w:r>
      <w:hyperlink r:id="rId31" w:anchor="2160" w:tgtFrame="_blank" w:tooltip="Кримінальний процесуальний кодекс України; нормативно-правовий акт № 4651-VI від 13.04.2012" w:history="1">
        <w:r w:rsidRPr="00C73A94">
          <w:rPr>
            <w:rStyle w:val="a7"/>
            <w:color w:val="000000"/>
            <w:sz w:val="25"/>
            <w:szCs w:val="25"/>
          </w:rPr>
          <w:t>статті 284 цього Кодексу</w:t>
        </w:r>
      </w:hyperlink>
      <w:r w:rsidRPr="00C73A94">
        <w:rPr>
          <w:color w:val="000000"/>
          <w:sz w:val="25"/>
          <w:szCs w:val="25"/>
        </w:rPr>
        <w:t>.</w:t>
      </w:r>
    </w:p>
    <w:p w14:paraId="44A375D3" w14:textId="77777777" w:rsidR="00C73A94" w:rsidRPr="00C73A94" w:rsidRDefault="00C73A94" w:rsidP="00C73A94">
      <w:pPr>
        <w:pStyle w:val="a9"/>
        <w:rPr>
          <w:color w:val="000000"/>
          <w:sz w:val="25"/>
          <w:szCs w:val="25"/>
        </w:rPr>
      </w:pPr>
      <w:r w:rsidRPr="00C73A94">
        <w:rPr>
          <w:color w:val="000000"/>
          <w:sz w:val="25"/>
          <w:szCs w:val="25"/>
        </w:rPr>
        <w:t>Зокрема, пунктом 1 частини 2 </w:t>
      </w:r>
      <w:hyperlink r:id="rId32" w:anchor="2160" w:tgtFrame="_blank" w:tooltip="Кримінальний процесуальний кодекс України; нормативно-правовий акт № 4651-VI від 13.04.2012" w:history="1">
        <w:r w:rsidRPr="00C73A94">
          <w:rPr>
            <w:rStyle w:val="a7"/>
            <w:color w:val="000000"/>
            <w:sz w:val="25"/>
            <w:szCs w:val="25"/>
          </w:rPr>
          <w:t>статті 284 КПК України</w:t>
        </w:r>
      </w:hyperlink>
      <w:r w:rsidRPr="00C73A94">
        <w:rPr>
          <w:color w:val="000000"/>
          <w:sz w:val="25"/>
          <w:szCs w:val="25"/>
        </w:rPr>
        <w:t> кримінальне провадження закривається судом, у зв`язку зі звільненням особи від кримінальної відповідальності;</w:t>
      </w:r>
    </w:p>
    <w:p w14:paraId="4DEBED0E" w14:textId="77777777" w:rsidR="00C73A94" w:rsidRPr="00C73A94" w:rsidRDefault="00C73A94" w:rsidP="00C73A94">
      <w:pPr>
        <w:pStyle w:val="a9"/>
        <w:rPr>
          <w:color w:val="000000"/>
          <w:sz w:val="25"/>
          <w:szCs w:val="25"/>
        </w:rPr>
      </w:pPr>
      <w:r w:rsidRPr="00C73A94">
        <w:rPr>
          <w:color w:val="000000"/>
          <w:sz w:val="25"/>
          <w:szCs w:val="25"/>
        </w:rPr>
        <w:t>Згідно з ч. 1 </w:t>
      </w:r>
      <w:hyperlink r:id="rId33" w:anchor="2184" w:tgtFrame="_blank" w:tooltip="Кримінальний процесуальний кодекс України; нормативно-правовий акт № 4651-VI від 13.04.2012" w:history="1">
        <w:r w:rsidRPr="00C73A94">
          <w:rPr>
            <w:rStyle w:val="a7"/>
            <w:color w:val="000000"/>
            <w:sz w:val="25"/>
            <w:szCs w:val="25"/>
          </w:rPr>
          <w:t>ст. 285 КПК України</w:t>
        </w:r>
      </w:hyperlink>
      <w:r w:rsidRPr="00C73A94">
        <w:rPr>
          <w:color w:val="000000"/>
          <w:sz w:val="25"/>
          <w:szCs w:val="25"/>
        </w:rPr>
        <w:t>, особа звільняється від кримінальної відповідальності у випадках, передбачених законом України про кримінальну відповідальність, яким, відповідно до п. 7 ч. 1 </w:t>
      </w:r>
      <w:hyperlink r:id="rId34" w:anchor="10" w:tgtFrame="_blank" w:tooltip="Кримінальний процесуальний кодекс України; нормативно-правовий акт № 4651-VI від 13.04.2012" w:history="1">
        <w:r w:rsidRPr="00C73A94">
          <w:rPr>
            <w:rStyle w:val="a7"/>
            <w:color w:val="000000"/>
            <w:sz w:val="25"/>
            <w:szCs w:val="25"/>
          </w:rPr>
          <w:t>ст. 3 КПК України</w:t>
        </w:r>
      </w:hyperlink>
      <w:r w:rsidRPr="00C73A94">
        <w:rPr>
          <w:color w:val="000000"/>
          <w:sz w:val="25"/>
          <w:szCs w:val="25"/>
        </w:rPr>
        <w:t>, є законодавчі акти України, які встановлюють кримінальну відповідальність (</w:t>
      </w:r>
      <w:hyperlink r:id="rId35" w:tgtFrame="_blank" w:tooltip="Кримінальний кодекс України; нормативно-правовий акт № 2341-III від 05.04.2001" w:history="1">
        <w:r w:rsidRPr="00C73A94">
          <w:rPr>
            <w:rStyle w:val="a7"/>
            <w:color w:val="000000"/>
            <w:sz w:val="25"/>
            <w:szCs w:val="25"/>
          </w:rPr>
          <w:t>Кримінальний кодекс України</w:t>
        </w:r>
      </w:hyperlink>
      <w:r w:rsidRPr="00C73A94">
        <w:rPr>
          <w:color w:val="000000"/>
          <w:sz w:val="25"/>
          <w:szCs w:val="25"/>
        </w:rPr>
        <w:t> та закон України про кримінальні проступки), судом (ч. 1 </w:t>
      </w:r>
      <w:hyperlink r:id="rId36" w:anchor="2188" w:tgtFrame="_blank" w:tooltip="Кримінальний процесуальний кодекс України; нормативно-правовий акт № 4651-VI від 13.04.2012" w:history="1">
        <w:r w:rsidRPr="00C73A94">
          <w:rPr>
            <w:rStyle w:val="a7"/>
            <w:color w:val="000000"/>
            <w:sz w:val="25"/>
            <w:szCs w:val="25"/>
          </w:rPr>
          <w:t>ст. 286 КПК України</w:t>
        </w:r>
      </w:hyperlink>
      <w:r w:rsidRPr="00C73A94">
        <w:rPr>
          <w:color w:val="000000"/>
          <w:sz w:val="25"/>
          <w:szCs w:val="25"/>
        </w:rPr>
        <w:t>).</w:t>
      </w:r>
    </w:p>
    <w:p w14:paraId="6EF1FDE9" w14:textId="77777777" w:rsidR="00C73A94" w:rsidRPr="00C73A94" w:rsidRDefault="00C73A94" w:rsidP="00C73A94">
      <w:pPr>
        <w:pStyle w:val="a9"/>
        <w:rPr>
          <w:color w:val="000000"/>
          <w:sz w:val="25"/>
          <w:szCs w:val="25"/>
        </w:rPr>
      </w:pPr>
      <w:r w:rsidRPr="00C73A94">
        <w:rPr>
          <w:color w:val="000000"/>
          <w:sz w:val="25"/>
          <w:szCs w:val="25"/>
        </w:rPr>
        <w:t>В </w:t>
      </w:r>
      <w:hyperlink r:id="rId37" w:tgtFrame="_blank" w:tooltip="Кримінальний процесуальний кодекс України; нормативно-правовий акт № 4651-VI від 13.04.2012" w:history="1">
        <w:r w:rsidRPr="00C73A94">
          <w:rPr>
            <w:rStyle w:val="a7"/>
            <w:color w:val="000000"/>
            <w:sz w:val="25"/>
            <w:szCs w:val="25"/>
          </w:rPr>
          <w:t>Кримінальний процесуальний кодекс України</w:t>
        </w:r>
      </w:hyperlink>
      <w:r w:rsidRPr="00C73A94">
        <w:rPr>
          <w:color w:val="000000"/>
          <w:sz w:val="25"/>
          <w:szCs w:val="25"/>
        </w:rPr>
        <w:t> та </w:t>
      </w:r>
      <w:hyperlink r:id="rId38" w:tgtFrame="_blank" w:tooltip="Кримінальний кодекс України; нормативно-правовий акт № 2341-III від 05.04.2001" w:history="1">
        <w:r w:rsidRPr="00C73A94">
          <w:rPr>
            <w:rStyle w:val="a7"/>
            <w:color w:val="000000"/>
            <w:sz w:val="25"/>
            <w:szCs w:val="25"/>
          </w:rPr>
          <w:t>Кримінальний кодекс України</w:t>
        </w:r>
      </w:hyperlink>
      <w:r w:rsidRPr="00C73A94">
        <w:rPr>
          <w:color w:val="000000"/>
          <w:sz w:val="25"/>
          <w:szCs w:val="25"/>
        </w:rPr>
        <w:t> останнім часом внесено ряд змін, так з 01.07.2020 набрав чинності </w:t>
      </w:r>
      <w:hyperlink r:id="rId39" w:tgtFrame="_blank" w:tooltip="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2617-VIII від 22.11.2018" w:history="1">
        <w:r w:rsidRPr="00C73A94">
          <w:rPr>
            <w:rStyle w:val="a7"/>
            <w:color w:val="000000"/>
            <w:sz w:val="25"/>
            <w:szCs w:val="25"/>
          </w:rPr>
          <w:t>Закон України від 22.11.2018 № 2617 - VIII «Про внесення змін до деяких законодавчих актів України щодо спрощення досудового розслідування окремих категорій кримінальних правопорушень»</w:t>
        </w:r>
      </w:hyperlink>
      <w:r w:rsidRPr="00C73A94">
        <w:rPr>
          <w:color w:val="000000"/>
          <w:sz w:val="25"/>
          <w:szCs w:val="25"/>
        </w:rPr>
        <w:t xml:space="preserve"> (далі Закон № 2617 - VIII) у редакції Закону України від 03.12.2019 № 321-ІХ «Про внесення змін до розділу ІІ «Прикінцеві та перехідні положення» Закону України «Про внесення до деяких законодавчих актів України щодо спрощення досудового розслідування окремих категорій кримінальних правопорушень» (набрав </w:t>
      </w:r>
      <w:r w:rsidRPr="00C73A94">
        <w:rPr>
          <w:color w:val="000000"/>
          <w:sz w:val="25"/>
          <w:szCs w:val="25"/>
        </w:rPr>
        <w:lastRenderedPageBreak/>
        <w:t>чинності 20.12.2019), поряд із цим в офіційному виданні - газеті «Голос України» (№ 110) було оприлюднено </w:t>
      </w:r>
      <w:hyperlink r:id="rId40"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 України від 17.06.2020 № 720-ІХ «Про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w:t>
        </w:r>
      </w:hyperlink>
      <w:r w:rsidRPr="00C73A94">
        <w:rPr>
          <w:color w:val="000000"/>
          <w:sz w:val="25"/>
          <w:szCs w:val="25"/>
        </w:rPr>
        <w:t> (далі - Закон № 720-ІХ).</w:t>
      </w:r>
    </w:p>
    <w:p w14:paraId="54A6CCF4" w14:textId="77777777" w:rsidR="00C73A94" w:rsidRPr="00C73A94" w:rsidRDefault="00C73A94" w:rsidP="00C73A94">
      <w:pPr>
        <w:pStyle w:val="a9"/>
        <w:rPr>
          <w:color w:val="000000"/>
          <w:sz w:val="25"/>
          <w:szCs w:val="25"/>
        </w:rPr>
      </w:pPr>
      <w:r w:rsidRPr="00C73A94">
        <w:rPr>
          <w:color w:val="000000"/>
          <w:sz w:val="25"/>
          <w:szCs w:val="25"/>
        </w:rPr>
        <w:t>Отже враховуючи положення ч. 5 </w:t>
      </w:r>
      <w:hyperlink r:id="rId41" w:anchor="350" w:tgtFrame="_blank" w:tooltip="КОНСТИТУЦІЯ УКРАЇНИ; нормативно-правовий акт № 254к/96-ВР від 28.06.1996" w:history="1">
        <w:r w:rsidRPr="00C73A94">
          <w:rPr>
            <w:rStyle w:val="a7"/>
            <w:color w:val="000000"/>
            <w:sz w:val="25"/>
            <w:szCs w:val="25"/>
          </w:rPr>
          <w:t>ст. 94 Конституції України</w:t>
        </w:r>
      </w:hyperlink>
      <w:r w:rsidRPr="00C73A94">
        <w:rPr>
          <w:color w:val="000000"/>
          <w:sz w:val="25"/>
          <w:szCs w:val="25"/>
        </w:rPr>
        <w:t> про те, що </w:t>
      </w:r>
      <w:hyperlink r:id="rId42"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w:t>
        </w:r>
      </w:hyperlink>
      <w:r w:rsidRPr="00C73A94">
        <w:rPr>
          <w:color w:val="000000"/>
          <w:sz w:val="25"/>
          <w:szCs w:val="25"/>
        </w:rPr>
        <w:t> набирає чинності через десять днів з дня його офіційного оприлюднення, якщо інше не передбачено самим </w:t>
      </w:r>
      <w:hyperlink r:id="rId43"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законом</w:t>
        </w:r>
      </w:hyperlink>
      <w:r w:rsidRPr="00C73A94">
        <w:rPr>
          <w:color w:val="000000"/>
          <w:sz w:val="25"/>
          <w:szCs w:val="25"/>
        </w:rPr>
        <w:t>, але не раніше дня його опублікування. З огляду на викладене, вбачається, що необхідно вважати датою набрання чинності </w:t>
      </w:r>
      <w:hyperlink r:id="rId44"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 № 720 -ІХ - 03.07.2020</w:t>
        </w:r>
      </w:hyperlink>
      <w:r w:rsidRPr="00C73A94">
        <w:rPr>
          <w:color w:val="000000"/>
          <w:sz w:val="25"/>
          <w:szCs w:val="25"/>
        </w:rPr>
        <w:t>.</w:t>
      </w:r>
    </w:p>
    <w:p w14:paraId="1E11897B" w14:textId="77777777" w:rsidR="00C73A94" w:rsidRPr="00C73A94" w:rsidRDefault="00C73A94" w:rsidP="00C73A94">
      <w:pPr>
        <w:pStyle w:val="a9"/>
        <w:rPr>
          <w:color w:val="000000"/>
          <w:sz w:val="25"/>
          <w:szCs w:val="25"/>
        </w:rPr>
      </w:pPr>
      <w:r w:rsidRPr="00C73A94">
        <w:rPr>
          <w:color w:val="000000"/>
          <w:sz w:val="25"/>
          <w:szCs w:val="25"/>
        </w:rPr>
        <w:t>Зокрема, зважаючи на зміни до </w:t>
      </w:r>
      <w:hyperlink r:id="rId45" w:tgtFrame="_blank" w:tooltip="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2617-VIII від 22.11.2018" w:history="1">
        <w:r w:rsidRPr="00C73A94">
          <w:rPr>
            <w:rStyle w:val="a7"/>
            <w:color w:val="000000"/>
            <w:sz w:val="25"/>
            <w:szCs w:val="25"/>
          </w:rPr>
          <w:t>розділу І Закону № 2617 -VIII</w:t>
        </w:r>
      </w:hyperlink>
      <w:r w:rsidRPr="00C73A94">
        <w:rPr>
          <w:color w:val="000000"/>
          <w:sz w:val="25"/>
          <w:szCs w:val="25"/>
        </w:rPr>
        <w:t>, внесені </w:t>
      </w:r>
      <w:hyperlink r:id="rId46"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Законом № 720-ІХ</w:t>
        </w:r>
      </w:hyperlink>
      <w:r w:rsidRPr="00C73A94">
        <w:rPr>
          <w:color w:val="000000"/>
          <w:sz w:val="25"/>
          <w:szCs w:val="25"/>
        </w:rPr>
        <w:t> з 03.07.2020 до попередньої редакції приведена санкція у частині 2 </w:t>
      </w:r>
      <w:hyperlink r:id="rId47" w:anchor="1143" w:tgtFrame="_blank" w:tooltip="Кримінальний кодекс України; нормативно-правовий акт № 2341-III від 05.04.2001" w:history="1">
        <w:r w:rsidRPr="00C73A94">
          <w:rPr>
            <w:rStyle w:val="a7"/>
            <w:color w:val="000000"/>
            <w:sz w:val="25"/>
            <w:szCs w:val="25"/>
          </w:rPr>
          <w:t>статті 212 КК України</w:t>
        </w:r>
      </w:hyperlink>
      <w:r w:rsidRPr="00C73A94">
        <w:rPr>
          <w:color w:val="000000"/>
          <w:sz w:val="25"/>
          <w:szCs w:val="25"/>
        </w:rPr>
        <w:t>.</w:t>
      </w:r>
    </w:p>
    <w:p w14:paraId="21D3E92F" w14:textId="77777777" w:rsidR="00C73A94" w:rsidRPr="00C73A94" w:rsidRDefault="00C73A94" w:rsidP="00C73A94">
      <w:pPr>
        <w:pStyle w:val="a9"/>
        <w:rPr>
          <w:color w:val="000000"/>
          <w:sz w:val="25"/>
          <w:szCs w:val="25"/>
        </w:rPr>
      </w:pPr>
      <w:r w:rsidRPr="00C73A94">
        <w:rPr>
          <w:color w:val="000000"/>
          <w:sz w:val="25"/>
          <w:szCs w:val="25"/>
        </w:rPr>
        <w:t>Так, згідно з ч. 2 </w:t>
      </w:r>
      <w:hyperlink r:id="rId48" w:anchor="1143" w:tgtFrame="_blank" w:tooltip="Кримінальний кодекс України; нормативно-правовий акт № 2341-III від 05.04.2001" w:history="1">
        <w:r w:rsidRPr="00C73A94">
          <w:rPr>
            <w:rStyle w:val="a7"/>
            <w:color w:val="000000"/>
            <w:sz w:val="25"/>
            <w:szCs w:val="25"/>
          </w:rPr>
          <w:t>ст. 212 КК України</w:t>
        </w:r>
      </w:hyperlink>
      <w:r w:rsidRPr="00C73A94">
        <w:rPr>
          <w:color w:val="000000"/>
          <w:sz w:val="25"/>
          <w:szCs w:val="25"/>
        </w:rPr>
        <w:t>, за вчинення цього злочину передбачена кримінальна відповідальність у вигляді штрафу від п`яти до семи тисяч неоподаткованих мінімумів доходів громадян з позбавленням права обіймати певні посади або займатися певною діяльністю, тобто в силу норми </w:t>
      </w:r>
      <w:hyperlink r:id="rId49" w:anchor="94" w:tgtFrame="_blank" w:tooltip="Кримінальний процесуальний кодекс України; нормативно-правовий акт № 4651-VI від 13.04.2012" w:history="1">
        <w:r w:rsidRPr="00C73A94">
          <w:rPr>
            <w:rStyle w:val="a7"/>
            <w:color w:val="000000"/>
            <w:sz w:val="25"/>
            <w:szCs w:val="25"/>
          </w:rPr>
          <w:t>ст. 12 КПК України</w:t>
        </w:r>
      </w:hyperlink>
      <w:r w:rsidRPr="00C73A94">
        <w:rPr>
          <w:color w:val="000000"/>
          <w:sz w:val="25"/>
          <w:szCs w:val="25"/>
        </w:rPr>
        <w:t> в редакції 22.11.2019, це кримінальне правопорушення є кримінальним проступком.</w:t>
      </w:r>
    </w:p>
    <w:p w14:paraId="59A57E13" w14:textId="77777777" w:rsidR="00C73A94" w:rsidRPr="00C73A94" w:rsidRDefault="00C73A94" w:rsidP="00C73A94">
      <w:pPr>
        <w:pStyle w:val="a9"/>
        <w:rPr>
          <w:color w:val="000000"/>
          <w:sz w:val="25"/>
          <w:szCs w:val="25"/>
        </w:rPr>
      </w:pPr>
      <w:r w:rsidRPr="00C73A94">
        <w:rPr>
          <w:color w:val="000000"/>
          <w:sz w:val="25"/>
          <w:szCs w:val="25"/>
        </w:rPr>
        <w:t>Відповідно до ч. 1 </w:t>
      </w:r>
      <w:hyperlink r:id="rId50" w:anchor="187" w:tgtFrame="_blank" w:tooltip="Кримінальний кодекс України; нормативно-правовий акт № 2341-III від 05.04.2001" w:history="1">
        <w:r w:rsidRPr="00C73A94">
          <w:rPr>
            <w:rStyle w:val="a7"/>
            <w:color w:val="000000"/>
            <w:sz w:val="25"/>
            <w:szCs w:val="25"/>
          </w:rPr>
          <w:t>ст. 49 КК України</w:t>
        </w:r>
      </w:hyperlink>
      <w:r w:rsidRPr="00C73A94">
        <w:rPr>
          <w:color w:val="000000"/>
          <w:sz w:val="25"/>
          <w:szCs w:val="25"/>
        </w:rPr>
        <w:t>, в редакції </w:t>
      </w:r>
      <w:hyperlink r:id="rId51"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Закону № 720-ІХ</w:t>
        </w:r>
      </w:hyperlink>
      <w:r w:rsidRPr="00C73A94">
        <w:rPr>
          <w:color w:val="000000"/>
          <w:sz w:val="25"/>
          <w:szCs w:val="25"/>
        </w:rPr>
        <w:t>, особа звільняється від кримінальної відповідальності, якщо з дня вчинення нею кримінального правопорушення, а саме кримінального проступку, за який передбачене покарання менш суворе, ніж обмеження волі і до дня набрання вироком законної сили минуло два роки.</w:t>
      </w:r>
    </w:p>
    <w:p w14:paraId="3CE27C1D" w14:textId="77777777" w:rsidR="00C73A94" w:rsidRPr="00C73A94" w:rsidRDefault="00C73A94" w:rsidP="00C73A94">
      <w:pPr>
        <w:pStyle w:val="a9"/>
        <w:rPr>
          <w:color w:val="000000"/>
          <w:sz w:val="25"/>
          <w:szCs w:val="25"/>
        </w:rPr>
      </w:pPr>
      <w:r w:rsidRPr="00C73A94">
        <w:rPr>
          <w:color w:val="000000"/>
          <w:sz w:val="25"/>
          <w:szCs w:val="25"/>
        </w:rPr>
        <w:t>Аналізуючи питання строків у цьому провадженні судом ураховується факт того, що як убачається з матеріалів кримінального провадження внесеного до ЄРДР 16.05.2018 за № 32018110080000005 з нього слідує, що ОСОБА_1 на початку 2014 року більш точну дату та час не встановлено, перебуваючи у місті Біла Церква Київської області більш точне місце не встановлено являючись засновником та фактичним керівником ПП «Еркер» (код ЄДРПОУ 24881850, надалі за текстом - ПП «Еркер»), одержуючи прибуток, розмір якого не задовольняв його постійно зростаючі потреби, маючи на меті подальше особисте збагачення шляхом вчинення корисливих злочинів, вирішив ухилитися від сплати податків до Державного бюджету України, та не бажаючи бути викритим і нести встановлену </w:t>
      </w:r>
      <w:hyperlink r:id="rId52"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законом</w:t>
        </w:r>
      </w:hyperlink>
      <w:r w:rsidRPr="00C73A94">
        <w:rPr>
          <w:color w:val="000000"/>
          <w:sz w:val="25"/>
          <w:szCs w:val="25"/>
        </w:rPr>
        <w:t> відповідальність поставив собі за мету забезпечити надійне прикриття своїх подальших злочинних дій шляхом ускладнення механізму вчинення злочину та залучення інших осіб.</w:t>
      </w:r>
    </w:p>
    <w:p w14:paraId="57C03CE0" w14:textId="77777777" w:rsidR="00C73A94" w:rsidRPr="00C73A94" w:rsidRDefault="00C73A94" w:rsidP="00C73A94">
      <w:pPr>
        <w:pStyle w:val="a9"/>
        <w:rPr>
          <w:color w:val="000000"/>
          <w:sz w:val="25"/>
          <w:szCs w:val="25"/>
        </w:rPr>
      </w:pPr>
      <w:r w:rsidRPr="00C73A94">
        <w:rPr>
          <w:color w:val="000000"/>
          <w:sz w:val="25"/>
          <w:szCs w:val="25"/>
        </w:rPr>
        <w:t xml:space="preserve">Переслідуючи кінцеву мету даної злочинної діяльності, яка полягала в особистому збагаченні за рахунок ухилення від сплати податків від реалізації об`єктів нерухомості - житлових квартир, забудовником яких являється ПП «Еркер», а як спосіб її досягнення - заниження об`єктів оподаткування податком на додану вартість, ОСОБА_1 , який був обізнаний з порядком ведення господарської діяльності та обов`язком нарахування та сплати податків, для реалізації своїх злочинних намірів розробив відповідний злочинний план, який полягав у реалізацій майнових прав на квартири, які перебували у власності підконтрольного йому ПП «Еркер», фізичній </w:t>
      </w:r>
      <w:r w:rsidRPr="00C73A94">
        <w:rPr>
          <w:color w:val="000000"/>
          <w:sz w:val="25"/>
          <w:szCs w:val="25"/>
        </w:rPr>
        <w:lastRenderedPageBreak/>
        <w:t>особі, а саме з особою, матеріали відносно якої виділені в окреме провадження, по занижених (у порівнянні зі звичайними) цінах та оформлення на нього права власності на вказані квартири, після чого від імені останнього реалізувати їх по звичайних цінах без сплати ПДВ з різниці у ціні.</w:t>
      </w:r>
    </w:p>
    <w:p w14:paraId="04EC3D23" w14:textId="77777777" w:rsidR="00C73A94" w:rsidRPr="00C73A94" w:rsidRDefault="00C73A94" w:rsidP="00C73A94">
      <w:pPr>
        <w:pStyle w:val="a9"/>
        <w:rPr>
          <w:color w:val="000000"/>
          <w:sz w:val="25"/>
          <w:szCs w:val="25"/>
        </w:rPr>
      </w:pPr>
      <w:r w:rsidRPr="00C73A94">
        <w:rPr>
          <w:color w:val="000000"/>
          <w:sz w:val="25"/>
          <w:szCs w:val="25"/>
        </w:rPr>
        <w:t>Водночас, усвідомлюючи незаконний характер зазначених операцій, ОСОБА_1 вирішив здійснити їх укриття та запобігти виявленню шляхом включення до ланцюгу реалізації іншого суб`єкта господарської діяльності.</w:t>
      </w:r>
    </w:p>
    <w:p w14:paraId="75F2206F" w14:textId="77777777" w:rsidR="00C73A94" w:rsidRPr="00C73A94" w:rsidRDefault="00C73A94" w:rsidP="00C73A94">
      <w:pPr>
        <w:pStyle w:val="a9"/>
        <w:rPr>
          <w:color w:val="000000"/>
          <w:sz w:val="25"/>
          <w:szCs w:val="25"/>
        </w:rPr>
      </w:pPr>
      <w:r w:rsidRPr="00C73A94">
        <w:rPr>
          <w:color w:val="000000"/>
          <w:sz w:val="25"/>
          <w:szCs w:val="25"/>
        </w:rPr>
        <w:t>Опрацювавши деталі вказаного плану та переконавшись у тому, що він настільки досконалий, що зможе забезпечити безперешкодне досягнення його злочинної мети та поклавши на себе функції організатора і керівника групи, ОСОБА_1 особисто підібрав її учасників. Забезпечуючи при цьому стійкість організованої групи, керованість і тривалість намічених ним злочинних дій, він використовував для відбору кандидатів осіб, яким максимально довіряв, які могли б забезпечити досягнення заздалегідь розробленого злочинного плану, направленого на умисне ухилення від сплати податків у великих розмірах.</w:t>
      </w:r>
    </w:p>
    <w:p w14:paraId="64D32F6B" w14:textId="77777777" w:rsidR="00C73A94" w:rsidRPr="00C73A94" w:rsidRDefault="00C73A94" w:rsidP="00C73A94">
      <w:pPr>
        <w:pStyle w:val="a9"/>
        <w:rPr>
          <w:color w:val="000000"/>
          <w:sz w:val="25"/>
          <w:szCs w:val="25"/>
        </w:rPr>
      </w:pPr>
      <w:r w:rsidRPr="00C73A94">
        <w:rPr>
          <w:color w:val="000000"/>
          <w:sz w:val="25"/>
          <w:szCs w:val="25"/>
        </w:rPr>
        <w:t>З метою забезпечення існування та функціонування групи, ОСОБА_1 розробив єдиний план з розподілом функцій для кожного учасника групи. Відповідно до вказаного плану, завданнями і метою існування організованої групи було незаконне збагачення її учасників внаслідок умисного ухилення від сплати податків, а як спосіб досягнення злочинної мети - заниження об`єктів оподаткування ПДВ. Усвідомлюючи неспроможність одноособово реалізувати свій злочинний намір, ОСОБА_1 на початку 2014 року більш точну дату та час не встановлено, перебуваючи у м. Біла Церква Київської області, більш точне місце не встановлено, спланував досягнути поставленої мети за рахунок створення і керування стійкою злочинною групою.</w:t>
      </w:r>
    </w:p>
    <w:p w14:paraId="14CF07B2" w14:textId="77777777" w:rsidR="00C73A94" w:rsidRPr="00C73A94" w:rsidRDefault="00C73A94" w:rsidP="00C73A94">
      <w:pPr>
        <w:pStyle w:val="a9"/>
        <w:rPr>
          <w:color w:val="000000"/>
          <w:sz w:val="25"/>
          <w:szCs w:val="25"/>
        </w:rPr>
      </w:pPr>
      <w:r w:rsidRPr="00C73A94">
        <w:rPr>
          <w:color w:val="000000"/>
          <w:sz w:val="25"/>
          <w:szCs w:val="25"/>
        </w:rPr>
        <w:t>Так, ОСОБА_1 на початку 2014 року, більш точну дату та час не встановлено, перебуваючи у м. Біла Церква Київської області, більш точне місце не встановлено, спільно та по взаємній згоді з ОСОБА_2 та особою, відносно якої матеріали виділені в окреме провадження, організував та очолив стійке об`єднання, визначивши необхідну для досягнення загальної злочинної мети кількість учасників групи, при цьому керуючись бажанням спільного здійснення злочинів на території Київської області, корисливою метою яких було протиправне особисте збагачення внаслідок ухилення від слати податків у великих розмірах, що відбувалися сплановано і під керівництвом ОСОБА_1 .</w:t>
      </w:r>
    </w:p>
    <w:p w14:paraId="6566F9C0" w14:textId="77777777" w:rsidR="00C73A94" w:rsidRPr="00C73A94" w:rsidRDefault="00C73A94" w:rsidP="00C73A94">
      <w:pPr>
        <w:pStyle w:val="a9"/>
        <w:rPr>
          <w:color w:val="000000"/>
          <w:sz w:val="25"/>
          <w:szCs w:val="25"/>
        </w:rPr>
      </w:pPr>
      <w:r w:rsidRPr="00C73A94">
        <w:rPr>
          <w:color w:val="000000"/>
          <w:sz w:val="25"/>
          <w:szCs w:val="25"/>
        </w:rPr>
        <w:t>Розраховуючи на довготривалість та систематичність охоплених його умислом злочинних дій та розуміючи необхідність участі у їх реалізації інших осіб для полегшення вчинення злочинів, їх подальшого укриття та запобігання їх виявленню, шляхом організації виконання спланованих ним злочинів, реалізуючи свій злочинний план, ОСОБА_1 на початку 2014 року, більш точну дату та час не встановлено, перебуваючи у м. Біла Церква Київської області, більш точне місце не встановлено, залучив до складу організованої групи директора ППФ «Нове Житло» ОСОБА_2 , з якою мав довірливі відносини та знав протягом тривалого часу.</w:t>
      </w:r>
    </w:p>
    <w:p w14:paraId="3A881C88" w14:textId="77777777" w:rsidR="00C73A94" w:rsidRPr="00C73A94" w:rsidRDefault="00C73A94" w:rsidP="00C73A94">
      <w:pPr>
        <w:pStyle w:val="a9"/>
        <w:rPr>
          <w:color w:val="000000"/>
          <w:sz w:val="25"/>
          <w:szCs w:val="25"/>
        </w:rPr>
      </w:pPr>
      <w:r w:rsidRPr="00C73A94">
        <w:rPr>
          <w:color w:val="000000"/>
          <w:sz w:val="25"/>
          <w:szCs w:val="25"/>
        </w:rPr>
        <w:t>Так, формуючи склад організованої групи, ОСОБА_1 на початку 2014 року, при невстановлених обставинах, запропонував ОСОБА_2 прийняти участь у вчиненні запланованих ним злочинів, пов`язаних з умисним ухиленням від сплати податків.</w:t>
      </w:r>
    </w:p>
    <w:p w14:paraId="12BB68D2" w14:textId="77777777" w:rsidR="00C73A94" w:rsidRPr="00C73A94" w:rsidRDefault="00C73A94" w:rsidP="00C73A94">
      <w:pPr>
        <w:pStyle w:val="a9"/>
        <w:rPr>
          <w:color w:val="000000"/>
          <w:sz w:val="25"/>
          <w:szCs w:val="25"/>
        </w:rPr>
      </w:pPr>
      <w:r w:rsidRPr="00C73A94">
        <w:rPr>
          <w:color w:val="000000"/>
          <w:sz w:val="25"/>
          <w:szCs w:val="25"/>
        </w:rPr>
        <w:lastRenderedPageBreak/>
        <w:t>Отримавши від ОСОБА_2 згоду на зайняття спільною злочинною діяльністю у складі організованої групи, ОСОБА_1 , за покладеними на себе функціями її організатора і керівника, з метою підготовки до вчиненнякорисливих злочинів та координації дій учасників злочинної групи, довів ОСОБА_2 загальний план, за яким їх дії були направлені на досягнення єдиного злочинного результату. При цьому, ОСОБА_1 визначив ОСОБА_2 як учасника організованої групи - виконавця вчинюваних ними злочинів, її роль, а також функції, пов`язані з використанням підконтрольного їй підприємства - ППФ «Нове Житло» для досягнення злочинної мети, зокрема підписанням та підготовкою усіх документів щодо придбання та реалізації майнових прав на житлові квартири, які перебувають у власності ПП «Еркер», по занижених (упорівнянні зі звичайними) цінах, а також забезпечити відображення проведення вказаних фінансово-господарських операцій в бухгалтерському та податковомуобліках підприємства.</w:t>
      </w:r>
    </w:p>
    <w:p w14:paraId="3AB10AD8" w14:textId="77777777" w:rsidR="00C73A94" w:rsidRPr="00C73A94" w:rsidRDefault="00C73A94" w:rsidP="00C73A94">
      <w:pPr>
        <w:pStyle w:val="a9"/>
        <w:rPr>
          <w:color w:val="000000"/>
          <w:sz w:val="25"/>
          <w:szCs w:val="25"/>
        </w:rPr>
      </w:pPr>
      <w:r w:rsidRPr="00C73A94">
        <w:rPr>
          <w:color w:val="000000"/>
          <w:sz w:val="25"/>
          <w:szCs w:val="25"/>
        </w:rPr>
        <w:t>Крім цього, ОСОБА_1 , на початку 2014 року, більш точну дату та час не встановлено, перебуваючи у м. Біла Церква Київської області, більш точне місце невстановлено при невстановлених обставинах, запропонував особі, матеріали відносно, якої виділені в окреме провадження прийняти участь у запланованих ним злочинах, повідомивши свої наміри щодо механізму їх вчинення, заздалегідь знаючи, що останній в силу родинних зв`язків не викриватиме його у незаконній діяльності, пов`язаної з умисним ухиленням від сплати податків.</w:t>
      </w:r>
    </w:p>
    <w:p w14:paraId="34F9D00B" w14:textId="77777777" w:rsidR="00C73A94" w:rsidRPr="00C73A94" w:rsidRDefault="00C73A94" w:rsidP="00C73A94">
      <w:pPr>
        <w:pStyle w:val="a9"/>
        <w:rPr>
          <w:color w:val="000000"/>
          <w:sz w:val="25"/>
          <w:szCs w:val="25"/>
        </w:rPr>
      </w:pPr>
      <w:r w:rsidRPr="00C73A94">
        <w:rPr>
          <w:color w:val="000000"/>
          <w:sz w:val="25"/>
          <w:szCs w:val="25"/>
        </w:rPr>
        <w:t>Отримавши від особи, матеріали відносно якої виділені в окреме провадження, згоду на зайняття спільною злочинною діяльністю у складі організованої групи, ОСОБА_1 за покладеними на себе функціями її організатора і керівника, з метою підготовки до вчинення корисливих злочинів та координації дій учасників злочинної групи, довів особі, матеріали відносно якої виділені в окреме провадження, загальний план злочинної діяльності за яким їх дії були направлені на досягнення єдиного злочинного результату. При цьому, ОСОБА_1 , визначив особу, матеріали відносно якої виділені в окремо провадження, як учасника організованої групи - пособника у вчинюваних ними злочинах та поклав на останнього обов`язки, пов`язані з наданням засобів вчинення запланованих ним злочинів, а саме: підписання договорів купівлі- продажу майнових прав на житлові квартири з ППФ «Нове Житло» по занижених (у порівнянні зі звичайними) цінах, які останнє придбало у ПП «Еркер»; внесення на банківські рахунки ППФ «Нове Житло» грошових коштів за вказані майнові права; реєстрація права власності на вказані квартири; видання на ім`я ОСОБА_1 довіреності на представлення інтересів та вчинення будь-яких дій, пов`язаних з розпорядженням його майном (у тому числі придбаними від ППФ «Нове Житло» квартирами); відкриття та надання можливості ОСОБА_1 розпоряджатися банківськими рахунками, на які поступали кошти від реалізації вищевказаних квартир тощо.</w:t>
      </w:r>
    </w:p>
    <w:p w14:paraId="6EAF0C16" w14:textId="77777777" w:rsidR="00C73A94" w:rsidRPr="00C73A94" w:rsidRDefault="00C73A94" w:rsidP="00C73A94">
      <w:pPr>
        <w:pStyle w:val="a9"/>
        <w:rPr>
          <w:color w:val="000000"/>
          <w:sz w:val="25"/>
          <w:szCs w:val="25"/>
        </w:rPr>
      </w:pPr>
      <w:r w:rsidRPr="00C73A94">
        <w:rPr>
          <w:color w:val="000000"/>
          <w:sz w:val="25"/>
          <w:szCs w:val="25"/>
        </w:rPr>
        <w:t xml:space="preserve">Крім того, як організатор злочинної групи, ОСОБА_1 поклав на себе функції координації дій співучасників злочину, встановлення характеру взаємовідносин в групі, визначення об`єктів злочинних посягань, безпосереднє вчинення дій та прийняття участі у вчиненні кримінальних правопорушень, зокрема забезпечення підписання від імені ПП «Еркер» договорів реалізації майнових прав на квартири по занижених (у порівнянні зі звичайними) цінах для ППФ «Нове Житло»; забезпечення підписання договорів купівлі -продажу майнових прав на вказані квартири по занижених (у порівнянні зі звичайними) цінах особою, матеріали відносно якою виділені в окреме провадження та проведення оплати за них; забезпечення реєстрації </w:t>
      </w:r>
      <w:r w:rsidRPr="00C73A94">
        <w:rPr>
          <w:color w:val="000000"/>
          <w:sz w:val="25"/>
          <w:szCs w:val="25"/>
        </w:rPr>
        <w:lastRenderedPageBreak/>
        <w:t>особою, матеріали відносно якою виділені в окреме провадження права власності на вказані квартири та здійснення їх подальшої реалізації по звичайній ціні; керування діями учасників групи під час вчинення кримінальних правопорушень, а також розподілення коштів, здобутих злочинним шляхом між учасниками групи.</w:t>
      </w:r>
    </w:p>
    <w:p w14:paraId="4C6F9CE1" w14:textId="77777777" w:rsidR="00C73A94" w:rsidRPr="00C73A94" w:rsidRDefault="00C73A94" w:rsidP="00C73A94">
      <w:pPr>
        <w:pStyle w:val="a9"/>
        <w:rPr>
          <w:color w:val="000000"/>
          <w:sz w:val="25"/>
          <w:szCs w:val="25"/>
        </w:rPr>
      </w:pPr>
      <w:r w:rsidRPr="00C73A94">
        <w:rPr>
          <w:color w:val="000000"/>
          <w:sz w:val="25"/>
          <w:szCs w:val="25"/>
        </w:rPr>
        <w:t>Стійкість організованої групи ОСОБА_1 забезпечував за рахунок її стабільного складу, довірливих відносин між всіма учасниками, планування злочинної діяльності та чіткого розподілу ролей.</w:t>
      </w:r>
    </w:p>
    <w:p w14:paraId="70E24B5D" w14:textId="77777777" w:rsidR="00C73A94" w:rsidRPr="00C73A94" w:rsidRDefault="00C73A94" w:rsidP="00C73A94">
      <w:pPr>
        <w:pStyle w:val="a9"/>
        <w:rPr>
          <w:color w:val="000000"/>
          <w:sz w:val="25"/>
          <w:szCs w:val="25"/>
        </w:rPr>
      </w:pPr>
      <w:r w:rsidRPr="00C73A94">
        <w:rPr>
          <w:color w:val="000000"/>
          <w:sz w:val="25"/>
          <w:szCs w:val="25"/>
        </w:rPr>
        <w:t>Відповідно до розробленого плану злочинних дій, завданнями і метою існування організованої групи було особисте збагачення внаслідок ухилення від сплати податків у великих розмірах.</w:t>
      </w:r>
    </w:p>
    <w:p w14:paraId="347210A4" w14:textId="77777777" w:rsidR="00C73A94" w:rsidRPr="00C73A94" w:rsidRDefault="00C73A94" w:rsidP="00C73A94">
      <w:pPr>
        <w:pStyle w:val="a9"/>
        <w:rPr>
          <w:color w:val="000000"/>
          <w:sz w:val="25"/>
          <w:szCs w:val="25"/>
        </w:rPr>
      </w:pPr>
      <w:r w:rsidRPr="00C73A94">
        <w:rPr>
          <w:color w:val="000000"/>
          <w:sz w:val="25"/>
          <w:szCs w:val="25"/>
        </w:rPr>
        <w:t>Об`єднання, яке створив ОСОБА_1 з метою ухилення від сплати податків, було стійким, що знайшло своє вираження у згуртованості, стабільності та довготривалості зв`язків. Так, між учасниками організованої групи були постійні внутрішні зв`язки. Між керівником групи та її учасниками існував високий рівень узгодженості дій, взаємодовіра, єдиний механізм вчинення кримінальних правопорушень з чітким розподілом ролей між кожним учасником групи тощо.</w:t>
      </w:r>
    </w:p>
    <w:p w14:paraId="16F5461D" w14:textId="77777777" w:rsidR="00C73A94" w:rsidRPr="00C73A94" w:rsidRDefault="00C73A94" w:rsidP="00C73A94">
      <w:pPr>
        <w:pStyle w:val="a9"/>
        <w:rPr>
          <w:color w:val="000000"/>
          <w:sz w:val="25"/>
          <w:szCs w:val="25"/>
        </w:rPr>
      </w:pPr>
      <w:r w:rsidRPr="00C73A94">
        <w:rPr>
          <w:color w:val="000000"/>
          <w:sz w:val="25"/>
          <w:szCs w:val="25"/>
        </w:rPr>
        <w:t>Організована ОСОБА_1 злочинна група, яка, починаючи з початку 2014 року набула стійкості, що проявилося у сформуванні тісних взаємозв`язків між її учасниками, чіткої координації дій, діяла протягом тривалого періоду часу, а саме з початку 2014 року по кінець 2017 року, вчинила умисне ухилення від сплати податків у великих розмірах та припинила свою діяльність внаслідок досягнення злочинної мети.</w:t>
      </w:r>
    </w:p>
    <w:p w14:paraId="5A8F748A" w14:textId="77777777" w:rsidR="00C73A94" w:rsidRPr="00C73A94" w:rsidRDefault="00C73A94" w:rsidP="00C73A94">
      <w:pPr>
        <w:pStyle w:val="a9"/>
        <w:rPr>
          <w:color w:val="000000"/>
          <w:sz w:val="25"/>
          <w:szCs w:val="25"/>
        </w:rPr>
      </w:pPr>
      <w:r w:rsidRPr="00C73A94">
        <w:rPr>
          <w:color w:val="000000"/>
          <w:sz w:val="25"/>
          <w:szCs w:val="25"/>
        </w:rPr>
        <w:t>Отже, ОСОБА_1 , будучи організатором та керівником злочинної групи, здійснював безпосереднє керівництво діями учасників організованої ним групи і встановлював обов`язки кожного під час вчинення злочинів для досягнення загальної злочинної мети; особисто брав участь у підборі учасників групи, розробляв план вчинення злочинів, у тому числі вживаючи заходів для приховування слідів вчинення злочинів; розподіляв ролі між учасниками групи, підшукував та надавав знаряддя вчинення злочинів; особисто визначав об`єкти злочинних посягань, вчиняв дії та приймав безпосередню участь у вчиненні кримінальних правопорушень, зокрема забезпечив підписання від імені ПП «Еркер» договорів реалізації майнових прав на квартири по занижених (у порівнянні зі звичайними) цінах для ППФ «Нове Житло», забезпечив підписання договорів купівлі-продажу майнових прав на вказані квартири по занижених (у порівнянні зі звичайними) цінах особою, відносно якої матеріали виділені в окреме провадження та проведення оплати за них, забезпечив реєстрацію особи, відносно якої виділені матеріали в окреме провадження, права власності на вказані квартири та здійснення їх подальшої реалізації по звичайній ціні; здійснював розподілення коштів, здобутих внаслідок вчинення злочину між учасниками групи тощо.</w:t>
      </w:r>
    </w:p>
    <w:p w14:paraId="4C76C034" w14:textId="77777777" w:rsidR="00C73A94" w:rsidRPr="00C73A94" w:rsidRDefault="00C73A94" w:rsidP="00C73A94">
      <w:pPr>
        <w:pStyle w:val="a9"/>
        <w:rPr>
          <w:color w:val="000000"/>
          <w:sz w:val="25"/>
          <w:szCs w:val="25"/>
        </w:rPr>
      </w:pPr>
      <w:r w:rsidRPr="00C73A94">
        <w:rPr>
          <w:color w:val="000000"/>
          <w:sz w:val="25"/>
          <w:szCs w:val="25"/>
        </w:rPr>
        <w:t xml:space="preserve">ОСОБА_2 , будучи виконавцем та учасником організованої ОСОБА_1 злочинної групи, згідно розподілених функцій, забезпечила виконання злочинного плану останнього, здійснювала від імені ППФ «Нове Житло» підписання та підготовку усіх документів щодо придбання та реалізації майнових прав на вищевказані квартири по занижених (у порівнянні зі звичайними) цінах, забезпечила відображення проведення </w:t>
      </w:r>
      <w:r w:rsidRPr="00C73A94">
        <w:rPr>
          <w:color w:val="000000"/>
          <w:sz w:val="25"/>
          <w:szCs w:val="25"/>
        </w:rPr>
        <w:lastRenderedPageBreak/>
        <w:t>вказаних фінансово- господарських операцій в бухгалтерському та податковому обліках підприємства, чим занизила об`єкт оподаткування ПДВ тощо.</w:t>
      </w:r>
    </w:p>
    <w:p w14:paraId="02B85E37" w14:textId="77777777" w:rsidR="00C73A94" w:rsidRPr="00C73A94" w:rsidRDefault="00C73A94" w:rsidP="00C73A94">
      <w:pPr>
        <w:pStyle w:val="a9"/>
        <w:rPr>
          <w:color w:val="000000"/>
          <w:sz w:val="25"/>
          <w:szCs w:val="25"/>
        </w:rPr>
      </w:pPr>
      <w:r w:rsidRPr="00C73A94">
        <w:rPr>
          <w:color w:val="000000"/>
          <w:sz w:val="25"/>
          <w:szCs w:val="25"/>
        </w:rPr>
        <w:t>Особа, матеріали відносно якої виділені в окреме провадження, будучи співучасником організованої ОСОБА_1 злочинної групи, являвся пособником злочину, та, згідно розподілених функцій, надав засоби та сприяв вчиненню зазначеного злочину, що виразилося у підписанні договорів купівлі-продажу майнових прав на житлові квартири з ППФ «Нове Житло» по занижених (у порівнянні зі звичайними) цінах, які останнє придбало у ПП «Еркер»; внесенні на банківські рахунки ППФ «Нове Житло» грошових коштів за вказані квартири; виданні на ім`я ОСОБА_1 довіреності на представлення інтересів та вчинення будь-яких дій, пов`язаних з розпорядженням його майном (у тому числі придбаними від ППФ «Нове Житло» квартирами); відкритті та наданні можливостей ОСОБА_1 розпоряджатися банківськими рахунками, на які поступали кошти від реалізації вищевказаних квартир тощо.</w:t>
      </w:r>
    </w:p>
    <w:p w14:paraId="760316DB" w14:textId="77777777" w:rsidR="00C73A94" w:rsidRPr="00C73A94" w:rsidRDefault="00C73A94" w:rsidP="00C73A94">
      <w:pPr>
        <w:pStyle w:val="a9"/>
        <w:rPr>
          <w:color w:val="000000"/>
          <w:sz w:val="25"/>
          <w:szCs w:val="25"/>
        </w:rPr>
      </w:pPr>
      <w:r w:rsidRPr="00C73A94">
        <w:rPr>
          <w:color w:val="000000"/>
          <w:sz w:val="25"/>
          <w:szCs w:val="25"/>
        </w:rPr>
        <w:t>Так, учасники організованої злочинної групи у складі ОСОБА_1 , ОСОБА_2 та особи, матеріали відносно якої виділені в окреме провадження, з початку 2014 року по кінець 2017 року, діючи умисно, протиправно, посягаючи на встановлений законодавством порядок оподаткування, усвідомлюючи суспільно-небезпечний характер своїх злочинних дій та наслідків, передбачаючи та бажаючи їх настання, умисно ухилилися від сплати податку на додану вартість на загальну суму 3 907 647 грн., що становить великі розміри, при наступних обставинах.</w:t>
      </w:r>
    </w:p>
    <w:p w14:paraId="6F90B636" w14:textId="77777777" w:rsidR="00C73A94" w:rsidRPr="00C73A94" w:rsidRDefault="00C73A94" w:rsidP="00C73A94">
      <w:pPr>
        <w:pStyle w:val="a9"/>
        <w:rPr>
          <w:color w:val="000000"/>
          <w:sz w:val="25"/>
          <w:szCs w:val="25"/>
        </w:rPr>
      </w:pPr>
      <w:r w:rsidRPr="00C73A94">
        <w:rPr>
          <w:color w:val="000000"/>
          <w:sz w:val="25"/>
          <w:szCs w:val="25"/>
        </w:rPr>
        <w:t>Приватне підприємство фірма «Нове Житло» (код ЄДРПОУ 32885032, надалі по тексту - ППФ «Нове Житло»), зареєстроване Білоцерківським міськрайонним управлінням юстиції Київської області 23.02.2004 за № 1 353 120 0000 002378.</w:t>
      </w:r>
    </w:p>
    <w:p w14:paraId="1DAB20B1" w14:textId="77777777" w:rsidR="00C73A94" w:rsidRPr="00C73A94" w:rsidRDefault="00C73A94" w:rsidP="00C73A94">
      <w:pPr>
        <w:pStyle w:val="a9"/>
        <w:rPr>
          <w:color w:val="000000"/>
          <w:sz w:val="25"/>
          <w:szCs w:val="25"/>
        </w:rPr>
      </w:pPr>
      <w:r w:rsidRPr="00C73A94">
        <w:rPr>
          <w:color w:val="000000"/>
          <w:sz w:val="25"/>
          <w:szCs w:val="25"/>
        </w:rPr>
        <w:t>З 15.04.2004 вказане підприємство взято на облік в органах державної податкової служби за № 58, та перебуває на податковому обліку Білоцерківської ОДПІ Головного управління ДФС у Київській області.</w:t>
      </w:r>
    </w:p>
    <w:p w14:paraId="4911EF81" w14:textId="77777777" w:rsidR="00C73A94" w:rsidRPr="00C73A94" w:rsidRDefault="00C73A94" w:rsidP="00C73A94">
      <w:pPr>
        <w:pStyle w:val="a9"/>
        <w:rPr>
          <w:color w:val="000000"/>
          <w:sz w:val="25"/>
          <w:szCs w:val="25"/>
        </w:rPr>
      </w:pPr>
      <w:r w:rsidRPr="00C73A94">
        <w:rPr>
          <w:color w:val="000000"/>
          <w:sz w:val="25"/>
          <w:szCs w:val="25"/>
        </w:rPr>
        <w:t>Платником податку на додану вартість підприємство зареєстровано 01.10.2015 за (номер свідоцтва платника ПДВ № 200231882).</w:t>
      </w:r>
    </w:p>
    <w:p w14:paraId="501E1376" w14:textId="77777777" w:rsidR="00C73A94" w:rsidRPr="00C73A94" w:rsidRDefault="00C73A94" w:rsidP="00C73A94">
      <w:pPr>
        <w:pStyle w:val="a9"/>
        <w:rPr>
          <w:color w:val="000000"/>
          <w:sz w:val="25"/>
          <w:szCs w:val="25"/>
        </w:rPr>
      </w:pPr>
      <w:r w:rsidRPr="00C73A94">
        <w:rPr>
          <w:color w:val="000000"/>
          <w:sz w:val="25"/>
          <w:szCs w:val="25"/>
        </w:rPr>
        <w:t>Згідно з реєстраційними документами ППФ «Нове Житло» зареєстровано за адресою: Київська область, м. Біла Церква, вул. Маяковського, 12, офіс №1.</w:t>
      </w:r>
    </w:p>
    <w:p w14:paraId="2CDD696A" w14:textId="77777777" w:rsidR="00C73A94" w:rsidRPr="00C73A94" w:rsidRDefault="00C73A94" w:rsidP="00C73A94">
      <w:pPr>
        <w:pStyle w:val="a9"/>
        <w:rPr>
          <w:color w:val="000000"/>
          <w:sz w:val="25"/>
          <w:szCs w:val="25"/>
        </w:rPr>
      </w:pPr>
      <w:r w:rsidRPr="00C73A94">
        <w:rPr>
          <w:color w:val="000000"/>
          <w:sz w:val="25"/>
          <w:szCs w:val="25"/>
        </w:rPr>
        <w:t>Відповідно до наказу № 4 від 13.09.2011, ОСОБА_2 призначена на посаду директора ППФ «Нове Житло», та, одночасно являючись його засновником згідно статуту підприємства (нова редакція), затвердженого рішенням засновника від 12.09.2011, уповноважена на виконання організаційно- розпорядчих та адміністративно-господарських функцій, передбачених статутом підприємства (нова редакція), затвердженого рішенням засновника від 12.09.2011, а саме:</w:t>
      </w:r>
    </w:p>
    <w:p w14:paraId="4521CF4A" w14:textId="77777777" w:rsidR="00C73A94" w:rsidRPr="00C73A94" w:rsidRDefault="00C73A94" w:rsidP="00C73A94">
      <w:pPr>
        <w:pStyle w:val="a9"/>
        <w:rPr>
          <w:color w:val="000000"/>
          <w:sz w:val="25"/>
          <w:szCs w:val="25"/>
        </w:rPr>
      </w:pPr>
      <w:r w:rsidRPr="00C73A94">
        <w:rPr>
          <w:color w:val="000000"/>
          <w:sz w:val="25"/>
          <w:szCs w:val="25"/>
        </w:rPr>
        <w:t xml:space="preserve">1) згідно розділу 7 Статуту, як засновник ППФ «Нове Житло»: здійснювати загальне керівництво Підприємством, шляхом видачі рішень, які обов`язкові для виконання виконавчим органом Підприємства; визначати основні напрямки діяльності Підприємства; вносити зміни та доповнення до його статуту, збільшувати або зменшувати статутний фонд Підприємства; затверджувати звіти про діяльність підприємства, визначати порядок покриття його збитків; призначати та достроково </w:t>
      </w:r>
      <w:r w:rsidRPr="00C73A94">
        <w:rPr>
          <w:color w:val="000000"/>
          <w:sz w:val="25"/>
          <w:szCs w:val="25"/>
        </w:rPr>
        <w:lastRenderedPageBreak/>
        <w:t>звільняти директора, членів Ревізійної комісії, визначати розмір їх винагороди; виносити рішення про притягнення до майнової відповідальності посадових осіб Підприємства, визначати його організаційну структуру; приймати рішення з будь яких питань діяльності Підприємства тощо;</w:t>
      </w:r>
    </w:p>
    <w:p w14:paraId="3D1A242C" w14:textId="77777777" w:rsidR="00C73A94" w:rsidRPr="00C73A94" w:rsidRDefault="00C73A94" w:rsidP="00C73A94">
      <w:pPr>
        <w:pStyle w:val="a9"/>
        <w:rPr>
          <w:color w:val="000000"/>
          <w:sz w:val="25"/>
          <w:szCs w:val="25"/>
        </w:rPr>
      </w:pPr>
      <w:r w:rsidRPr="00C73A94">
        <w:rPr>
          <w:color w:val="000000"/>
          <w:sz w:val="25"/>
          <w:szCs w:val="25"/>
        </w:rPr>
        <w:t>2) згідно розділу 8 Статуту, як директор ППФ «Нове Житло»: здійснювати керівництво поточною діяльністю Підприємства в межах своїх повноважень, визначених Статутом, чинним законодавством та контрактом; приймати рішення про створення фондів, визначення цільового призначення, порядок формування та використання коштів, яких, визначаються відповідно до установчих документів Підприємства Засновника; розпоряджатися майном Підприємства (включаючи грошові кошти), в межах, встановлених Статутом та рішенням Засновника; укладати від імені Підприємства контракти, угоди та забезпечувати їх виконання; представляти підприємство у взаємовідносинах з вітчизняними та закордонними партнерами; представляти інтереси Підприємства у юрисдикційних органах та органах влади та діяти від його імені без доручень тощо.</w:t>
      </w:r>
    </w:p>
    <w:p w14:paraId="2EEA811B" w14:textId="77777777" w:rsidR="00C73A94" w:rsidRPr="00C73A94" w:rsidRDefault="00C73A94" w:rsidP="00C73A94">
      <w:pPr>
        <w:pStyle w:val="a9"/>
        <w:rPr>
          <w:color w:val="000000"/>
          <w:sz w:val="25"/>
          <w:szCs w:val="25"/>
        </w:rPr>
      </w:pPr>
      <w:r w:rsidRPr="00C73A94">
        <w:rPr>
          <w:color w:val="000000"/>
          <w:sz w:val="25"/>
          <w:szCs w:val="25"/>
        </w:rPr>
        <w:t>Так, на виконання розробленого ОСОБА_1 злочинного плану, направленого на умисне ухилення від сплати податків у великих розмірах, діючи відповідно до розподілених ролей, ОСОБА_2 , будучи засновником та директором ППФ «Нове Житло» та фактично виконуючи організаційно - розпорядчі та адміністративно-господарські функції, будучи відповідно до ч. 3 </w:t>
      </w:r>
      <w:hyperlink r:id="rId53" w:anchor="909820" w:tgtFrame="_blank" w:tooltip="Кримінальний кодекс України; нормативно-правовий акт № 2341-III від 05.04.2001" w:history="1">
        <w:r w:rsidRPr="00C73A94">
          <w:rPr>
            <w:rStyle w:val="a7"/>
            <w:color w:val="000000"/>
            <w:sz w:val="25"/>
            <w:szCs w:val="25"/>
          </w:rPr>
          <w:t>ст. 18 КК України</w:t>
        </w:r>
      </w:hyperlink>
      <w:r w:rsidRPr="00C73A94">
        <w:rPr>
          <w:color w:val="000000"/>
          <w:sz w:val="25"/>
          <w:szCs w:val="25"/>
        </w:rPr>
        <w:t> службовою особою підприємства, уклала 20.03.2014 у м. Біла Церква Київської області більш точні місце та час не встановлені, договір купівлі-продажу майнових прав № 3 від 20.03.2014 з ПП «Еркер», в особі засновника підприємства ОСОБА_1 , відповідно до якого ППФ «Нове Житло» придбало в останнього майнові права на квартири № № 67 , 73 , 82 , 109 , 115 , 116 , 118 , 131 , 141 , 153 , 155 , 160 за адресою: АДРЕСА_4 .</w:t>
      </w:r>
    </w:p>
    <w:p w14:paraId="7567A978" w14:textId="77777777" w:rsidR="00C73A94" w:rsidRPr="00C73A94" w:rsidRDefault="00C73A94" w:rsidP="00C73A94">
      <w:pPr>
        <w:pStyle w:val="a9"/>
        <w:rPr>
          <w:color w:val="000000"/>
          <w:sz w:val="25"/>
          <w:szCs w:val="25"/>
        </w:rPr>
      </w:pPr>
      <w:r w:rsidRPr="00C73A94">
        <w:rPr>
          <w:color w:val="000000"/>
          <w:sz w:val="25"/>
          <w:szCs w:val="25"/>
        </w:rPr>
        <w:t>Продовжуючи свої злочинні дії, ОСОБА_2 , будучи засновником та перебуваючи на посаді директора ППФ «Нове Житло», уклала 20.05.2014 у м. Біла Церква Київської області більш точні місце та час не встановлені, договір купівлі-продажу майнових прав № 11 від 20.05.2014 з ПП «Еркер», який від імені останнього та за вказівкою ОСОБА_1 підписав директора підприємства ОСОБА_3 , який не був обізнаний зі злочинними намірами ОСОБА_1 та ОСОБА_2 . Відповідно вказаного договору, ППФ «Нове Житло» придбало в ПП «Еркер» майнові права на квартири № № 11 , 12 , 16 , 21 , 22 , 26 , 31 , 32 , 37 , 42 , 47 , 59 , 60 , 71 , 72 , 76 , 77 , 78 , 79 , 85 , 112 , 124 , 125 , 129 , 130 , 134 , 135 , 140 , 144, 150 за адресою: АДРЕСА_4 .</w:t>
      </w:r>
    </w:p>
    <w:p w14:paraId="24DD576F" w14:textId="77777777" w:rsidR="00C73A94" w:rsidRPr="00C73A94" w:rsidRDefault="00C73A94" w:rsidP="00C73A94">
      <w:pPr>
        <w:pStyle w:val="a9"/>
        <w:rPr>
          <w:color w:val="000000"/>
          <w:sz w:val="25"/>
          <w:szCs w:val="25"/>
        </w:rPr>
      </w:pPr>
      <w:r w:rsidRPr="00C73A94">
        <w:rPr>
          <w:color w:val="000000"/>
          <w:sz w:val="25"/>
          <w:szCs w:val="25"/>
        </w:rPr>
        <w:t>В подальшому, на виконання заздалегідь відомого злочинного плану та відповідно до відведеної ролі, ОСОБА_2 , будучи засновником та перебуваючи на посаді директора ППФ «Нове Житло», підписала протягом періоду з листопада 2015 року по вересень 2016 року у м. Біла Церква Київської області більш точні місце та час не встановлено, від імені ППФ «Нове Житло» акти приймання-передачі майнових прав на вказані вище квартири від ПП «Еркер», які від імені останнього та за вказівкою ОСОБА_1 підписав директор підприємства ОСОБА_3 , зокрема:</w:t>
      </w:r>
    </w:p>
    <w:p w14:paraId="5A6FF418" w14:textId="77777777" w:rsidR="00C73A94" w:rsidRPr="00C73A94" w:rsidRDefault="00C73A94" w:rsidP="00C73A94">
      <w:pPr>
        <w:pStyle w:val="a9"/>
        <w:rPr>
          <w:color w:val="000000"/>
          <w:sz w:val="25"/>
          <w:szCs w:val="25"/>
        </w:rPr>
      </w:pPr>
      <w:r w:rsidRPr="00C73A94">
        <w:rPr>
          <w:color w:val="000000"/>
          <w:sz w:val="25"/>
          <w:szCs w:val="25"/>
        </w:rPr>
        <w:t>1. акт приймання-передачі майнових прав на квартиру від 29.04.2016, відповідно до якого ПП «Еркер» передало, а ППФ «Нове Житло» прийняло квартиру № 11 загальною площею 71,1 кв. м., вартість якої згідно акту становить 320 000 грн., з ПДВ;</w:t>
      </w:r>
    </w:p>
    <w:p w14:paraId="13F43475" w14:textId="77777777" w:rsidR="00C73A94" w:rsidRPr="00C73A94" w:rsidRDefault="00C73A94" w:rsidP="00C73A94">
      <w:pPr>
        <w:pStyle w:val="a9"/>
        <w:rPr>
          <w:color w:val="000000"/>
          <w:sz w:val="25"/>
          <w:szCs w:val="25"/>
        </w:rPr>
      </w:pPr>
      <w:r w:rsidRPr="00C73A94">
        <w:rPr>
          <w:color w:val="000000"/>
          <w:sz w:val="25"/>
          <w:szCs w:val="25"/>
        </w:rPr>
        <w:lastRenderedPageBreak/>
        <w:t>2. акт приймання-передачі майнових прав на квартиру від 29.04.2016, відповідно до якого ПП «Еркер» передало, а ППФ «Нове Житло» прийняло квартиру № 12 загальною площею 39,5 кв. м., вартість якої згідно акту становить 177 800 грн., з ПДВ;</w:t>
      </w:r>
    </w:p>
    <w:p w14:paraId="1A8D2A06" w14:textId="77777777" w:rsidR="00C73A94" w:rsidRPr="00C73A94" w:rsidRDefault="00C73A94" w:rsidP="00C73A94">
      <w:pPr>
        <w:pStyle w:val="a9"/>
        <w:rPr>
          <w:color w:val="000000"/>
          <w:sz w:val="25"/>
          <w:szCs w:val="25"/>
        </w:rPr>
      </w:pPr>
      <w:r w:rsidRPr="00C73A94">
        <w:rPr>
          <w:color w:val="000000"/>
          <w:sz w:val="25"/>
          <w:szCs w:val="25"/>
        </w:rPr>
        <w:t>3. акт приймання-передачі майнових прав на квартиру від 29.04.2016, відповідно до якого ПП «Еркер» передало, а ППФ «Нове Житло» прийняло квартиру № 16 загальною площею 71,1 кв. м., вартість якої згідно акту становить 319 500 грн., з ПДВ;</w:t>
      </w:r>
    </w:p>
    <w:p w14:paraId="3491E087" w14:textId="77777777" w:rsidR="00C73A94" w:rsidRPr="00C73A94" w:rsidRDefault="00C73A94" w:rsidP="00C73A94">
      <w:pPr>
        <w:pStyle w:val="a9"/>
        <w:rPr>
          <w:color w:val="000000"/>
          <w:sz w:val="25"/>
          <w:szCs w:val="25"/>
        </w:rPr>
      </w:pPr>
      <w:r w:rsidRPr="00C73A94">
        <w:rPr>
          <w:color w:val="000000"/>
          <w:sz w:val="25"/>
          <w:szCs w:val="25"/>
        </w:rPr>
        <w:t>4. акт приймання-передачі майнових прав на квартиру від 29.04.2016, відповідно до якого ПП «Еркер» передало, а ППФ «Нове Житло» прийняло квартиру № 21 загальною площею 71,2 кв. м., вартість якої згідно акту становить 320 400 грн., з ПДВ;</w:t>
      </w:r>
    </w:p>
    <w:p w14:paraId="5B5F654C" w14:textId="77777777" w:rsidR="00C73A94" w:rsidRPr="00C73A94" w:rsidRDefault="00C73A94" w:rsidP="00C73A94">
      <w:pPr>
        <w:pStyle w:val="a9"/>
        <w:rPr>
          <w:color w:val="000000"/>
          <w:sz w:val="25"/>
          <w:szCs w:val="25"/>
        </w:rPr>
      </w:pPr>
      <w:r w:rsidRPr="00C73A94">
        <w:rPr>
          <w:color w:val="000000"/>
          <w:sz w:val="25"/>
          <w:szCs w:val="25"/>
        </w:rPr>
        <w:t>5. акт приймання-передачі майнових прав на квартиру від 29.04.2016, - відповідно до якого ПП «Еркер» передало, а ППФ «Нове Житло» прийняло квартиру № 22 загальною площею 39,5 кв. м., вартість якої згідно акту становить 177 800 грн., з ПДВ;</w:t>
      </w:r>
    </w:p>
    <w:p w14:paraId="75BDEEAC" w14:textId="77777777" w:rsidR="00C73A94" w:rsidRPr="00C73A94" w:rsidRDefault="00C73A94" w:rsidP="00C73A94">
      <w:pPr>
        <w:pStyle w:val="a9"/>
        <w:rPr>
          <w:color w:val="000000"/>
          <w:sz w:val="25"/>
          <w:szCs w:val="25"/>
        </w:rPr>
      </w:pPr>
      <w:r w:rsidRPr="00C73A94">
        <w:rPr>
          <w:color w:val="000000"/>
          <w:sz w:val="25"/>
          <w:szCs w:val="25"/>
        </w:rPr>
        <w:t>6. акт приймання-передачі майнових прав на квартиру від 29.04.2016, відповідно до якого ПП «Еркер» передало, а ППФ «Нове Житло» прийняло квартиру № 26 загальною площею 71,3 кв. м., вартість якої згідно акту становить 320 900 грн., з ПДВ;</w:t>
      </w:r>
    </w:p>
    <w:p w14:paraId="127A2310" w14:textId="77777777" w:rsidR="00C73A94" w:rsidRPr="00C73A94" w:rsidRDefault="00C73A94" w:rsidP="00C73A94">
      <w:pPr>
        <w:pStyle w:val="a9"/>
        <w:rPr>
          <w:color w:val="000000"/>
          <w:sz w:val="25"/>
          <w:szCs w:val="25"/>
        </w:rPr>
      </w:pPr>
      <w:r w:rsidRPr="00C73A94">
        <w:rPr>
          <w:color w:val="000000"/>
          <w:sz w:val="25"/>
          <w:szCs w:val="25"/>
        </w:rPr>
        <w:t>7. акт приймання-передачі майнових прав на квартиру від 29.04.2016, відповідно до якого ПП «Еркер» передало, а ППФ «Нове Житло» прийняло квартиру № 31 загальною площею 71,5 кв. м., вартість якої згідно акту становить 320 800 грн., з ПДВ;</w:t>
      </w:r>
    </w:p>
    <w:p w14:paraId="729FE9E9" w14:textId="77777777" w:rsidR="00C73A94" w:rsidRPr="00C73A94" w:rsidRDefault="00C73A94" w:rsidP="00C73A94">
      <w:pPr>
        <w:pStyle w:val="a9"/>
        <w:rPr>
          <w:color w:val="000000"/>
          <w:sz w:val="25"/>
          <w:szCs w:val="25"/>
        </w:rPr>
      </w:pPr>
      <w:r w:rsidRPr="00C73A94">
        <w:rPr>
          <w:color w:val="000000"/>
          <w:sz w:val="25"/>
          <w:szCs w:val="25"/>
        </w:rPr>
        <w:t>8. акт приймання-передачі майнових прав на квартиру від 29.04.2016, відповідно до якого ПП «Еркер» передало, а ППФ «Нове Житло» прийняло квартиру № 32 загальною площею 39,6 кв. м., вартість якої згідно акту становить 178 200 грн., з ПДВ;</w:t>
      </w:r>
    </w:p>
    <w:p w14:paraId="7BDD8C52" w14:textId="77777777" w:rsidR="00C73A94" w:rsidRPr="00C73A94" w:rsidRDefault="00C73A94" w:rsidP="00C73A94">
      <w:pPr>
        <w:pStyle w:val="a9"/>
        <w:rPr>
          <w:color w:val="000000"/>
          <w:sz w:val="25"/>
          <w:szCs w:val="25"/>
        </w:rPr>
      </w:pPr>
      <w:r w:rsidRPr="00C73A94">
        <w:rPr>
          <w:color w:val="000000"/>
          <w:sz w:val="25"/>
          <w:szCs w:val="25"/>
        </w:rPr>
        <w:t>9. акт приймання-передачі майнових прав на квартиру від 29.04.2016, відповідно до якого ПП «Еркер» передало, а ППФ «Нове Житло» прийняло квартиру № 37 загальною площею 39,4 кв. м., вартість якої згідно акту становить 177 300 грн., з ПДВ;</w:t>
      </w:r>
    </w:p>
    <w:p w14:paraId="7D5D2F94" w14:textId="77777777" w:rsidR="00C73A94" w:rsidRPr="00C73A94" w:rsidRDefault="00C73A94" w:rsidP="00C73A94">
      <w:pPr>
        <w:pStyle w:val="a9"/>
        <w:rPr>
          <w:color w:val="000000"/>
          <w:sz w:val="25"/>
          <w:szCs w:val="25"/>
        </w:rPr>
      </w:pPr>
      <w:r w:rsidRPr="00C73A94">
        <w:rPr>
          <w:color w:val="000000"/>
          <w:sz w:val="25"/>
          <w:szCs w:val="25"/>
        </w:rPr>
        <w:t>10. акт приймання-передачі майнових прав на квартиру від 29.04.2016, відповідно до якого ПП «Еркер» передало, а ППФ «Нове Житло» прийняло квартиру № 42 загальною площею 39,6 кв. м., вартість якої згідно акту становить 178 200 грн., з ПДВ;</w:t>
      </w:r>
    </w:p>
    <w:p w14:paraId="7AF74277" w14:textId="77777777" w:rsidR="00C73A94" w:rsidRPr="00C73A94" w:rsidRDefault="00C73A94" w:rsidP="00C73A94">
      <w:pPr>
        <w:pStyle w:val="a9"/>
        <w:rPr>
          <w:color w:val="000000"/>
          <w:sz w:val="25"/>
          <w:szCs w:val="25"/>
        </w:rPr>
      </w:pPr>
      <w:r w:rsidRPr="00C73A94">
        <w:rPr>
          <w:color w:val="000000"/>
          <w:sz w:val="25"/>
          <w:szCs w:val="25"/>
        </w:rPr>
        <w:t>11. акт приймання-передачі майнових прав на квартиру від 29.04.2016, відповідно до якого ПП «Еркер» передало, а ППФ «Нове Житло» прийняло квартиру № 47 загальною площею 39,6 кв. м., вартість якої згідно акту становить 178 200 грн., з ПДВ;</w:t>
      </w:r>
    </w:p>
    <w:p w14:paraId="7ABDB940" w14:textId="77777777" w:rsidR="00C73A94" w:rsidRPr="00C73A94" w:rsidRDefault="00C73A94" w:rsidP="00C73A94">
      <w:pPr>
        <w:pStyle w:val="a9"/>
        <w:rPr>
          <w:color w:val="000000"/>
          <w:sz w:val="25"/>
          <w:szCs w:val="25"/>
        </w:rPr>
      </w:pPr>
      <w:r w:rsidRPr="00C73A94">
        <w:rPr>
          <w:color w:val="000000"/>
          <w:sz w:val="25"/>
          <w:szCs w:val="25"/>
        </w:rPr>
        <w:lastRenderedPageBreak/>
        <w:t>12. акт приймання-передачі майнових прав на квартиру від 29.04.2016, відповідно до якого ПП «Еркер» передало, а ППФ «Нове Житло» прийняло квартиру № 59 загальною площею 61,8 кв. м., вартість якої згідно акту становить 278 100 грн., з ПДВ;</w:t>
      </w:r>
    </w:p>
    <w:p w14:paraId="5B78CD5A" w14:textId="77777777" w:rsidR="00C73A94" w:rsidRPr="00C73A94" w:rsidRDefault="00C73A94" w:rsidP="00C73A94">
      <w:pPr>
        <w:pStyle w:val="a9"/>
        <w:rPr>
          <w:color w:val="000000"/>
          <w:sz w:val="25"/>
          <w:szCs w:val="25"/>
        </w:rPr>
      </w:pPr>
      <w:r w:rsidRPr="00C73A94">
        <w:rPr>
          <w:color w:val="000000"/>
          <w:sz w:val="25"/>
          <w:szCs w:val="25"/>
        </w:rPr>
        <w:t>13. акт приймання-передачі майнових прав на квартиру від 29.04.2016, відповідно до якого ПП «Еркер» передало, а ППФ «Нове Житло» прийняло квартиру № 60 загальною площею 66,2 кв. м., вартість якої згідно акту становить 297 900 грн., з ПДВ;</w:t>
      </w:r>
    </w:p>
    <w:p w14:paraId="446ACE56" w14:textId="77777777" w:rsidR="00C73A94" w:rsidRPr="00C73A94" w:rsidRDefault="00C73A94" w:rsidP="00C73A94">
      <w:pPr>
        <w:pStyle w:val="a9"/>
        <w:rPr>
          <w:color w:val="000000"/>
          <w:sz w:val="25"/>
          <w:szCs w:val="25"/>
        </w:rPr>
      </w:pPr>
      <w:r w:rsidRPr="00C73A94">
        <w:rPr>
          <w:color w:val="000000"/>
          <w:sz w:val="25"/>
          <w:szCs w:val="25"/>
        </w:rPr>
        <w:t>14. акт приймання-передачі майнових прав на квартиру від 29.04.2016, відповідно до якого ПП «Еркер» передало, а ППФ «Нове Житло» прийняло квартиру № 67 загальною площею 84,1 кв. м., вартість якої згідно акту становить 294 400 грн., з ПДВ</w:t>
      </w:r>
    </w:p>
    <w:p w14:paraId="507A8E83" w14:textId="77777777" w:rsidR="00C73A94" w:rsidRPr="00C73A94" w:rsidRDefault="00C73A94" w:rsidP="00C73A94">
      <w:pPr>
        <w:pStyle w:val="a9"/>
        <w:rPr>
          <w:color w:val="000000"/>
          <w:sz w:val="25"/>
          <w:szCs w:val="25"/>
        </w:rPr>
      </w:pPr>
      <w:r w:rsidRPr="00C73A94">
        <w:rPr>
          <w:color w:val="000000"/>
          <w:sz w:val="25"/>
          <w:szCs w:val="25"/>
        </w:rPr>
        <w:t>15. акт приймання-передачі майнових прав на квартиру від 29.04.2016, відповідно до якого ПП «Еркер» передало, а ППФ «Нове Житло» прийняло квартиру № 71 загальною площею 61,9 кв. м., вартість якої згідно акту становить 278 600 грн., з ПДВ;</w:t>
      </w:r>
    </w:p>
    <w:p w14:paraId="08BA0631" w14:textId="77777777" w:rsidR="00C73A94" w:rsidRPr="00C73A94" w:rsidRDefault="00C73A94" w:rsidP="00C73A94">
      <w:pPr>
        <w:pStyle w:val="a9"/>
        <w:rPr>
          <w:color w:val="000000"/>
          <w:sz w:val="25"/>
          <w:szCs w:val="25"/>
        </w:rPr>
      </w:pPr>
      <w:r w:rsidRPr="00C73A94">
        <w:rPr>
          <w:color w:val="000000"/>
          <w:sz w:val="25"/>
          <w:szCs w:val="25"/>
        </w:rPr>
        <w:t>16. акт приймання-передачі майнових прав на квартиру від 29.04.2016, відповідно до якого ПП «Еркер» передало, а 1П1Ф «Нове Житло» прийняло квартиру № 72 загальною площею 67,1 кв. м., вартість якої згідно актустановить 302 000 грн., з ПДВ;</w:t>
      </w:r>
    </w:p>
    <w:p w14:paraId="638C4E08" w14:textId="77777777" w:rsidR="00C73A94" w:rsidRPr="00C73A94" w:rsidRDefault="00C73A94" w:rsidP="00C73A94">
      <w:pPr>
        <w:pStyle w:val="a9"/>
        <w:rPr>
          <w:color w:val="000000"/>
          <w:sz w:val="25"/>
          <w:szCs w:val="25"/>
        </w:rPr>
      </w:pPr>
      <w:r w:rsidRPr="00C73A94">
        <w:rPr>
          <w:color w:val="000000"/>
          <w:sz w:val="25"/>
          <w:szCs w:val="25"/>
        </w:rPr>
        <w:t>17. акт приймання-передачі майнових прав на квартиру від 29.04.2016, відповідно до якого ПП «Еркер» передало, а ППФ «Нове Житло» прийняло квартиру № 73 загальною площею 84,2 кв. м., вартість якої згідно акту« становить 294 700 грн., з ПДВ;</w:t>
      </w:r>
    </w:p>
    <w:p w14:paraId="189A66A5" w14:textId="77777777" w:rsidR="00C73A94" w:rsidRPr="00C73A94" w:rsidRDefault="00C73A94" w:rsidP="00C73A94">
      <w:pPr>
        <w:pStyle w:val="a9"/>
        <w:rPr>
          <w:color w:val="000000"/>
          <w:sz w:val="25"/>
          <w:szCs w:val="25"/>
        </w:rPr>
      </w:pPr>
      <w:r w:rsidRPr="00C73A94">
        <w:rPr>
          <w:color w:val="000000"/>
          <w:sz w:val="25"/>
          <w:szCs w:val="25"/>
        </w:rPr>
        <w:t>18. акт приймання-передачі майнових прав на квартиру від 29.04.2016, відповідно до якого ПП «Еркер» передало, а ППФ «Нове Житло» прийняло квартиру № 76 загальною площею 61,2 кв. м., вартість якої згідно акту становить 275 400 грн., з ПДВ;</w:t>
      </w:r>
    </w:p>
    <w:p w14:paraId="76608455" w14:textId="77777777" w:rsidR="00C73A94" w:rsidRPr="00C73A94" w:rsidRDefault="00C73A94" w:rsidP="00C73A94">
      <w:pPr>
        <w:pStyle w:val="a9"/>
        <w:rPr>
          <w:color w:val="000000"/>
          <w:sz w:val="25"/>
          <w:szCs w:val="25"/>
        </w:rPr>
      </w:pPr>
      <w:r w:rsidRPr="00C73A94">
        <w:rPr>
          <w:color w:val="000000"/>
          <w:sz w:val="25"/>
          <w:szCs w:val="25"/>
        </w:rPr>
        <w:t>19. акт приймання-передачі майнових прав на квартиру від 29.04.2016, відповідно до якого ПП «Еркер» передало, а ППФ «Нове Житло» прийняло квартиру № 77 загальною площею 62,4 кв. м., вартість якої згідно акту становить 280 800 грн., з ПДВ;</w:t>
      </w:r>
    </w:p>
    <w:p w14:paraId="6FC19A27" w14:textId="77777777" w:rsidR="00C73A94" w:rsidRPr="00C73A94" w:rsidRDefault="00C73A94" w:rsidP="00C73A94">
      <w:pPr>
        <w:pStyle w:val="a9"/>
        <w:rPr>
          <w:color w:val="000000"/>
          <w:sz w:val="25"/>
          <w:szCs w:val="25"/>
        </w:rPr>
      </w:pPr>
      <w:r w:rsidRPr="00C73A94">
        <w:rPr>
          <w:color w:val="000000"/>
          <w:sz w:val="25"/>
          <w:szCs w:val="25"/>
        </w:rPr>
        <w:t>20. акт приймання-передачі майнових прав на квартиру від 29.04.2016, відповідно до якого ПП «Еркер» передало, а ППФ «Нове Житло» прийняло квартиру № 78 загальною площею 67,2 кв. м., вартість якої згідно акту становить 302 400 грн., з ПДВ;</w:t>
      </w:r>
    </w:p>
    <w:p w14:paraId="7143ABF2" w14:textId="77777777" w:rsidR="00C73A94" w:rsidRPr="00C73A94" w:rsidRDefault="00C73A94" w:rsidP="00C73A94">
      <w:pPr>
        <w:pStyle w:val="a9"/>
        <w:rPr>
          <w:color w:val="000000"/>
          <w:sz w:val="25"/>
          <w:szCs w:val="25"/>
        </w:rPr>
      </w:pPr>
      <w:r w:rsidRPr="00C73A94">
        <w:rPr>
          <w:color w:val="000000"/>
          <w:sz w:val="25"/>
          <w:szCs w:val="25"/>
        </w:rPr>
        <w:t>21. акт приймання-передачі майнових прав на квартиру від 29.04.2016, відповідно до якого ПП «Еркер» передало, а ППФ «Нове Житло» прийняло квартиру № 79 загальною площею 84,5 кв. м., вартість якої згідно акту становить 380 300 грн., з ПДВ;</w:t>
      </w:r>
    </w:p>
    <w:p w14:paraId="4C2864C4" w14:textId="77777777" w:rsidR="00C73A94" w:rsidRPr="00C73A94" w:rsidRDefault="00C73A94" w:rsidP="00C73A94">
      <w:pPr>
        <w:pStyle w:val="a9"/>
        <w:rPr>
          <w:color w:val="000000"/>
          <w:sz w:val="25"/>
          <w:szCs w:val="25"/>
        </w:rPr>
      </w:pPr>
      <w:r w:rsidRPr="00C73A94">
        <w:rPr>
          <w:color w:val="000000"/>
          <w:sz w:val="25"/>
          <w:szCs w:val="25"/>
        </w:rPr>
        <w:lastRenderedPageBreak/>
        <w:t>22.  акт приймання-передачі майнових прав на квартиру від 30.11.2015, відповідно до якого ПП «Еркер» передало, а ППФ «Нове Житло» прийняло квартиру № 82 загальною площею 61,3 кв. м., вартість якої згідно акту становить 214 600 грн., з ПДВ;</w:t>
      </w:r>
    </w:p>
    <w:p w14:paraId="44AE84CD" w14:textId="77777777" w:rsidR="00C73A94" w:rsidRPr="00C73A94" w:rsidRDefault="00C73A94" w:rsidP="00C73A94">
      <w:pPr>
        <w:pStyle w:val="a9"/>
        <w:rPr>
          <w:color w:val="000000"/>
          <w:sz w:val="25"/>
          <w:szCs w:val="25"/>
        </w:rPr>
      </w:pPr>
      <w:r w:rsidRPr="00C73A94">
        <w:rPr>
          <w:color w:val="000000"/>
          <w:sz w:val="25"/>
          <w:szCs w:val="25"/>
        </w:rPr>
        <w:t>23. акт приймання-передачі майнових прав на квартиру від 29.04.2016, відповідно до якого ПП «Еркер» передало, а ППФ «Нове Житло» прийняло квартиру № 85 загальною площею 84,9 кв. м., вартість якої згідно акту становить 382 100 грн., з ПДВ;</w:t>
      </w:r>
    </w:p>
    <w:p w14:paraId="76297EE4" w14:textId="77777777" w:rsidR="00C73A94" w:rsidRPr="00C73A94" w:rsidRDefault="00C73A94" w:rsidP="00C73A94">
      <w:pPr>
        <w:pStyle w:val="a9"/>
        <w:rPr>
          <w:color w:val="000000"/>
          <w:sz w:val="25"/>
          <w:szCs w:val="25"/>
        </w:rPr>
      </w:pPr>
      <w:r w:rsidRPr="00C73A94">
        <w:rPr>
          <w:color w:val="000000"/>
          <w:sz w:val="25"/>
          <w:szCs w:val="25"/>
        </w:rPr>
        <w:t>24. акт приймання-передачі майнових прав на квартиру від 29.04.2016, відповідно до якого ПП «Еркер» передало, а ППФ «Нове Житло» прийняло квартиру № 109 загальною площею 84,4 кв. м., вартість якої згідно акту становить 295 400 грн., з ПДВ;</w:t>
      </w:r>
    </w:p>
    <w:p w14:paraId="30F5E98A" w14:textId="77777777" w:rsidR="00C73A94" w:rsidRPr="00C73A94" w:rsidRDefault="00C73A94" w:rsidP="00C73A94">
      <w:pPr>
        <w:pStyle w:val="a9"/>
        <w:rPr>
          <w:color w:val="000000"/>
          <w:sz w:val="25"/>
          <w:szCs w:val="25"/>
        </w:rPr>
      </w:pPr>
      <w:r w:rsidRPr="00C73A94">
        <w:rPr>
          <w:color w:val="000000"/>
          <w:sz w:val="25"/>
          <w:szCs w:val="25"/>
        </w:rPr>
        <w:t>25. акт приймання-передачі майнових прав на квартиру від 29.04.2016, відповідно до якого ПП «Еркер» передало, а ППФ «Нове Житло» прийняло квартиру № 112 загальною площею 60,5 кв. м., вартість якої згідно акту становить 172 300 грн., з ПДВ;</w:t>
      </w:r>
    </w:p>
    <w:p w14:paraId="650D1E95" w14:textId="77777777" w:rsidR="00C73A94" w:rsidRPr="00C73A94" w:rsidRDefault="00C73A94" w:rsidP="00C73A94">
      <w:pPr>
        <w:pStyle w:val="a9"/>
        <w:rPr>
          <w:color w:val="000000"/>
          <w:sz w:val="25"/>
          <w:szCs w:val="25"/>
        </w:rPr>
      </w:pPr>
      <w:r w:rsidRPr="00C73A94">
        <w:rPr>
          <w:color w:val="000000"/>
          <w:sz w:val="25"/>
          <w:szCs w:val="25"/>
        </w:rPr>
        <w:t>26. акт приймання-передачі майнових прав на квартиру від 29.04.2016, відповідно до якого ПП «Еркер» передало, а ППФ «Нове Житло» прийняло квартиру № 115 загальною площею 84,4 кв. м., вартість якої згідно акту становить 295 400 грн., з ПДВ;</w:t>
      </w:r>
    </w:p>
    <w:p w14:paraId="435B36F6" w14:textId="77777777" w:rsidR="00C73A94" w:rsidRPr="00C73A94" w:rsidRDefault="00C73A94" w:rsidP="00C73A94">
      <w:pPr>
        <w:pStyle w:val="a9"/>
        <w:rPr>
          <w:color w:val="000000"/>
          <w:sz w:val="25"/>
          <w:szCs w:val="25"/>
        </w:rPr>
      </w:pPr>
      <w:r w:rsidRPr="00C73A94">
        <w:rPr>
          <w:color w:val="000000"/>
          <w:sz w:val="25"/>
          <w:szCs w:val="25"/>
        </w:rPr>
        <w:t>27. акт приймання-передачі майнових прав на квартиру від 30.11.2015, відповідно до якого ПП «Еркер» передало, а ППФ «Нове Житло» прийнялоквартиру № 116 загальною площею 51,1 кв. м., вартість якої згідно актустановить 178 850 грн.,з ПДВ;</w:t>
      </w:r>
    </w:p>
    <w:p w14:paraId="1D58465F" w14:textId="77777777" w:rsidR="00C73A94" w:rsidRPr="00C73A94" w:rsidRDefault="00C73A94" w:rsidP="00C73A94">
      <w:pPr>
        <w:pStyle w:val="a9"/>
        <w:rPr>
          <w:color w:val="000000"/>
          <w:sz w:val="25"/>
          <w:szCs w:val="25"/>
        </w:rPr>
      </w:pPr>
      <w:r w:rsidRPr="00C73A94">
        <w:rPr>
          <w:color w:val="000000"/>
          <w:sz w:val="25"/>
          <w:szCs w:val="25"/>
        </w:rPr>
        <w:t>28. акт приймання-передачі майнових прав на квартиру від 30.11.2015, відповідно до якого ПП «Еркер» передало, а ППФ «Нове Житло» прийняло квартиру № 118 загальною площею 42,9 кв. м., вартість якої згідно акту становить 150 150 грн.,з ПДВ;</w:t>
      </w:r>
    </w:p>
    <w:p w14:paraId="5E907D88" w14:textId="77777777" w:rsidR="00C73A94" w:rsidRPr="00C73A94" w:rsidRDefault="00C73A94" w:rsidP="00C73A94">
      <w:pPr>
        <w:pStyle w:val="a9"/>
        <w:rPr>
          <w:color w:val="000000"/>
          <w:sz w:val="25"/>
          <w:szCs w:val="25"/>
        </w:rPr>
      </w:pPr>
      <w:r w:rsidRPr="00C73A94">
        <w:rPr>
          <w:color w:val="000000"/>
          <w:sz w:val="25"/>
          <w:szCs w:val="25"/>
        </w:rPr>
        <w:t>29. акт приймання-передачі майнових прав на квартиру від 29.04.2016, відповідно до якого ПП «Еркер» передало, а ППФ «Нове Житло» прийняло квартиру № 124 загальною площею 39,3 кв. м., вартість якої згідно акту становить 176 900 грн., з ПДВ;</w:t>
      </w:r>
    </w:p>
    <w:p w14:paraId="682CAE22" w14:textId="77777777" w:rsidR="00C73A94" w:rsidRPr="00C73A94" w:rsidRDefault="00C73A94" w:rsidP="00C73A94">
      <w:pPr>
        <w:pStyle w:val="a9"/>
        <w:rPr>
          <w:color w:val="000000"/>
          <w:sz w:val="25"/>
          <w:szCs w:val="25"/>
        </w:rPr>
      </w:pPr>
      <w:r w:rsidRPr="00C73A94">
        <w:rPr>
          <w:color w:val="000000"/>
          <w:sz w:val="25"/>
          <w:szCs w:val="25"/>
        </w:rPr>
        <w:t>30. акт приймання-передачі майнових прав на квартиру від 29.04.2016, відповідно до якого ПП «Еркер» передало, а ППФ «Нове Житло» прийняло квартиру № 125 загальною площею 71,5 кв. м., вартість якої згідно акту становить 321 800 грн., з ПДВ;</w:t>
      </w:r>
    </w:p>
    <w:p w14:paraId="1521457E" w14:textId="77777777" w:rsidR="00C73A94" w:rsidRPr="00C73A94" w:rsidRDefault="00C73A94" w:rsidP="00C73A94">
      <w:pPr>
        <w:pStyle w:val="a9"/>
        <w:rPr>
          <w:color w:val="000000"/>
          <w:sz w:val="25"/>
          <w:szCs w:val="25"/>
        </w:rPr>
      </w:pPr>
      <w:r w:rsidRPr="00C73A94">
        <w:rPr>
          <w:color w:val="000000"/>
          <w:sz w:val="25"/>
          <w:szCs w:val="25"/>
        </w:rPr>
        <w:t>31. акт приймання-передачі майнових прав на квартиру від 29.04.2016, відповідно до якого ПП «Еркер» передало, а ППФ «Нове Житло» прийняло квартиру № 129 загальною площею 39,3 кв. м., вартість якої згідно акту становить 176 900 грн., з ПДВ;</w:t>
      </w:r>
    </w:p>
    <w:p w14:paraId="38739EE8" w14:textId="77777777" w:rsidR="00C73A94" w:rsidRPr="00C73A94" w:rsidRDefault="00C73A94" w:rsidP="00C73A94">
      <w:pPr>
        <w:pStyle w:val="a9"/>
        <w:rPr>
          <w:color w:val="000000"/>
          <w:sz w:val="25"/>
          <w:szCs w:val="25"/>
        </w:rPr>
      </w:pPr>
      <w:r w:rsidRPr="00C73A94">
        <w:rPr>
          <w:color w:val="000000"/>
          <w:sz w:val="25"/>
          <w:szCs w:val="25"/>
        </w:rPr>
        <w:lastRenderedPageBreak/>
        <w:t>32. акт приймання-передачі майнових прав на квартиру від 29.04.2016, відповідно до якого ПП «Еркер» передало, а ППФ «Нове Житло» прийняло квартиру № 130 загальною площею 71,2 кв. м., вартість якої згідно акту становить 320 400 грн., з ПДВ;</w:t>
      </w:r>
    </w:p>
    <w:p w14:paraId="46A40398" w14:textId="77777777" w:rsidR="00C73A94" w:rsidRPr="00C73A94" w:rsidRDefault="00C73A94" w:rsidP="00C73A94">
      <w:pPr>
        <w:pStyle w:val="a9"/>
        <w:rPr>
          <w:color w:val="000000"/>
          <w:sz w:val="25"/>
          <w:szCs w:val="25"/>
        </w:rPr>
      </w:pPr>
      <w:r w:rsidRPr="00C73A94">
        <w:rPr>
          <w:color w:val="000000"/>
          <w:sz w:val="25"/>
          <w:szCs w:val="25"/>
        </w:rPr>
        <w:t>33.  акт приймання-передачі майнових прав на квартиру від 30.11.2015, відповідно до якого ПП «Еркер» передало, а ППФ «Нове Житло» прийняло квартиру № 131 загальною площею 50,8кв. м., вартість якої згідно акту становить 177 800 грн.,з ПДВ;</w:t>
      </w:r>
    </w:p>
    <w:p w14:paraId="1D2ACBD7" w14:textId="77777777" w:rsidR="00C73A94" w:rsidRPr="00C73A94" w:rsidRDefault="00C73A94" w:rsidP="00C73A94">
      <w:pPr>
        <w:pStyle w:val="a9"/>
        <w:rPr>
          <w:color w:val="000000"/>
          <w:sz w:val="25"/>
          <w:szCs w:val="25"/>
        </w:rPr>
      </w:pPr>
      <w:r w:rsidRPr="00C73A94">
        <w:rPr>
          <w:color w:val="000000"/>
          <w:sz w:val="25"/>
          <w:szCs w:val="25"/>
        </w:rPr>
        <w:t>34. акт приймання-передачі майнових прав на квартиру від 29.04.2016, відповідно до якого ПП «Еркер» передало, а ППФ «Нове Житло» прийняло квартиру № 134 загальною площею 39,5 кв. м., вартість якої згідно акту становить 177 800 грн., з ПДВ;</w:t>
      </w:r>
    </w:p>
    <w:p w14:paraId="0DDAC6FB" w14:textId="77777777" w:rsidR="00C73A94" w:rsidRPr="00C73A94" w:rsidRDefault="00C73A94" w:rsidP="00C73A94">
      <w:pPr>
        <w:pStyle w:val="a9"/>
        <w:rPr>
          <w:color w:val="000000"/>
          <w:sz w:val="25"/>
          <w:szCs w:val="25"/>
        </w:rPr>
      </w:pPr>
      <w:r w:rsidRPr="00C73A94">
        <w:rPr>
          <w:color w:val="000000"/>
          <w:sz w:val="25"/>
          <w:szCs w:val="25"/>
        </w:rPr>
        <w:t>35. акт приймання-передачі майнових прав на квартиру від 29.04.2016, відповідно до якого ПП «Еркер» передало, а ППФ «Нове Житло» прийняло квартиру № 135 загальною площею 71,2 кв. м., вартість якої згідно акту становить 320 400 грн., з ГІДВ;</w:t>
      </w:r>
    </w:p>
    <w:p w14:paraId="1D1056CA" w14:textId="77777777" w:rsidR="00C73A94" w:rsidRPr="00C73A94" w:rsidRDefault="00C73A94" w:rsidP="00C73A94">
      <w:pPr>
        <w:pStyle w:val="a9"/>
        <w:rPr>
          <w:color w:val="000000"/>
          <w:sz w:val="25"/>
          <w:szCs w:val="25"/>
        </w:rPr>
      </w:pPr>
      <w:r w:rsidRPr="00C73A94">
        <w:rPr>
          <w:color w:val="000000"/>
          <w:sz w:val="25"/>
          <w:szCs w:val="25"/>
        </w:rPr>
        <w:t>36. акт приймання-передачі майнових прав на квартиру від 29.04.2016, відповідно до якого ПП «Еркер» передало, а ППФ «Нове Житло» прийняло квартиру № 140 загальною площею 71,0 кв. м., вартість якої згідно акту становить 319 500 грн., з ПДВ;</w:t>
      </w:r>
    </w:p>
    <w:p w14:paraId="16DE416D" w14:textId="77777777" w:rsidR="00C73A94" w:rsidRPr="00C73A94" w:rsidRDefault="00C73A94" w:rsidP="00C73A94">
      <w:pPr>
        <w:pStyle w:val="a9"/>
        <w:rPr>
          <w:color w:val="000000"/>
          <w:sz w:val="25"/>
          <w:szCs w:val="25"/>
        </w:rPr>
      </w:pPr>
      <w:r w:rsidRPr="00C73A94">
        <w:rPr>
          <w:color w:val="000000"/>
          <w:sz w:val="25"/>
          <w:szCs w:val="25"/>
        </w:rPr>
        <w:t>37. акт приймання-передачі майнових прав на квартиру від 30.11.2015, відповідно до якого ПП «Еркер» передало, а ППФ «Нове Житло» прийняло квартиру № 141 загальною площею 50,5 кв. м., вартість якої згідно акту становить 176 800 грн., з ПДВ;</w:t>
      </w:r>
    </w:p>
    <w:p w14:paraId="6780B55B" w14:textId="77777777" w:rsidR="00C73A94" w:rsidRPr="00C73A94" w:rsidRDefault="00C73A94" w:rsidP="00C73A94">
      <w:pPr>
        <w:pStyle w:val="a9"/>
        <w:rPr>
          <w:color w:val="000000"/>
          <w:sz w:val="25"/>
          <w:szCs w:val="25"/>
        </w:rPr>
      </w:pPr>
      <w:r w:rsidRPr="00C73A94">
        <w:rPr>
          <w:color w:val="000000"/>
          <w:sz w:val="25"/>
          <w:szCs w:val="25"/>
        </w:rPr>
        <w:t>38. акт приймання-передачі майнових прав на квартиру від 29.04.2016, відповідно до якого ПП «Еркер» передало, а ППФ «Нове Житло» прийнялоквартиру № 144 загальною площею 39,2кв. м., вартість якої згідно акту становить 176 400 грн., з ПДВ;</w:t>
      </w:r>
    </w:p>
    <w:p w14:paraId="4FBA5E31" w14:textId="77777777" w:rsidR="00C73A94" w:rsidRPr="00C73A94" w:rsidRDefault="00C73A94" w:rsidP="00C73A94">
      <w:pPr>
        <w:pStyle w:val="a9"/>
        <w:rPr>
          <w:color w:val="000000"/>
          <w:sz w:val="25"/>
          <w:szCs w:val="25"/>
        </w:rPr>
      </w:pPr>
      <w:r w:rsidRPr="00C73A94">
        <w:rPr>
          <w:color w:val="000000"/>
          <w:sz w:val="25"/>
          <w:szCs w:val="25"/>
        </w:rPr>
        <w:t>39. акт приймання-передачі майнових прав на квартиру від 29.04.2016, відповідно до якого ПП «Еркер» передало, а ППФ «Нове Житло» прийняло квартиру № 150 загальною площею 71,2 кв. м., вартість якої згідно акту становить 320 400 грн., з ПДВ;</w:t>
      </w:r>
    </w:p>
    <w:p w14:paraId="3BBC5A7D" w14:textId="77777777" w:rsidR="00C73A94" w:rsidRPr="00C73A94" w:rsidRDefault="00C73A94" w:rsidP="00C73A94">
      <w:pPr>
        <w:pStyle w:val="a9"/>
        <w:rPr>
          <w:color w:val="000000"/>
          <w:sz w:val="25"/>
          <w:szCs w:val="25"/>
        </w:rPr>
      </w:pPr>
      <w:r w:rsidRPr="00C73A94">
        <w:rPr>
          <w:color w:val="000000"/>
          <w:sz w:val="25"/>
          <w:szCs w:val="25"/>
        </w:rPr>
        <w:t>40. акт приймання-передачі майнових прав на квартиру від 30.11.2015, відповідно до якого ПП«Еркер» передало, а 1111Ф «Нове Житло» прийняло квартиру № 153 загальною площею 45,3 кв. м., вартість якої згідно акту становить 158 600 грн., з ПДВ;</w:t>
      </w:r>
    </w:p>
    <w:p w14:paraId="43E83B56" w14:textId="77777777" w:rsidR="00C73A94" w:rsidRPr="00C73A94" w:rsidRDefault="00C73A94" w:rsidP="00C73A94">
      <w:pPr>
        <w:pStyle w:val="a9"/>
        <w:rPr>
          <w:color w:val="000000"/>
          <w:sz w:val="25"/>
          <w:szCs w:val="25"/>
        </w:rPr>
      </w:pPr>
      <w:r w:rsidRPr="00C73A94">
        <w:rPr>
          <w:color w:val="000000"/>
          <w:sz w:val="25"/>
          <w:szCs w:val="25"/>
        </w:rPr>
        <w:t>41. акт приймання-передачі майнових прав на квартиру від 30.11.2015, відповідно до якого ПП «Еркер» передало, а ППФ «Нове Житло» прийняло квартиру № 155 загальною площею 71,2 кв. м., вартість якої згідно акту становить 249 200 грн., з ПДВ;</w:t>
      </w:r>
    </w:p>
    <w:p w14:paraId="3F39287C" w14:textId="77777777" w:rsidR="00C73A94" w:rsidRPr="00C73A94" w:rsidRDefault="00C73A94" w:rsidP="00C73A94">
      <w:pPr>
        <w:pStyle w:val="a9"/>
        <w:rPr>
          <w:color w:val="000000"/>
          <w:sz w:val="25"/>
          <w:szCs w:val="25"/>
        </w:rPr>
      </w:pPr>
      <w:r w:rsidRPr="00C73A94">
        <w:rPr>
          <w:color w:val="000000"/>
          <w:sz w:val="25"/>
          <w:szCs w:val="25"/>
        </w:rPr>
        <w:lastRenderedPageBreak/>
        <w:t>42. акт приймання-передачі майнових прав на квартиру від 30.11.2015, відповідно до якого ПП «Еркер» передало, а ППФ «Нове Житло» прийняло квартиру № 160 загальною площею 71,3 кв. м., вартість якої згідно акту становить 249 600 грн., з ПДВ.</w:t>
      </w:r>
    </w:p>
    <w:p w14:paraId="0ED2F983" w14:textId="77777777" w:rsidR="00C73A94" w:rsidRPr="00C73A94" w:rsidRDefault="00C73A94" w:rsidP="00C73A94">
      <w:pPr>
        <w:pStyle w:val="a9"/>
        <w:rPr>
          <w:color w:val="000000"/>
          <w:sz w:val="25"/>
          <w:szCs w:val="25"/>
        </w:rPr>
      </w:pPr>
      <w:r w:rsidRPr="00C73A94">
        <w:rPr>
          <w:color w:val="000000"/>
          <w:sz w:val="25"/>
          <w:szCs w:val="25"/>
        </w:rPr>
        <w:t>В подальшому, реалізовуючи заздалегідь відомий усім учасникам організованої злочинної групи план, направлений на умисне ухилення від сплати податків, ОСОБА_2 , будучи засновником та перебуваючи на посаді директора ППФ «Нове Житло», фактично виконуючи організаційно-розпорядчі та адміністративно-господарські функції, уклала у 2014-2015 роках у м. Біла Церква Київської області більш точні місце та час не встановлено від імені ППФ «Нове Житло» договори купівлі- продажу щодо реалізації майнових прав на квартири № № 11 , 12 , 16 , 21 , 22 , 26 , 31 , 32 , 37 , 42 , 47 , 59 , 60 , 67 , 71 , 72 , 73 , 76 , 77 , 78 , 79 , 82 , 85 , 109 , 112 , 115 , 116 , 118 , 124 , 125 , 129, 130, 131, 134, 135, 140, 141, 144, 150, 153, 155, 160 за адресою: АДРЕСА_4 , по занижених (у порівнянні зі звичайними) цінах з особою, матеріали відносно якої виділені в окреме провадження, які останній, у відповідності до відведеної йому ролі, підписав, а саме:</w:t>
      </w:r>
    </w:p>
    <w:p w14:paraId="4EBACF9C" w14:textId="77777777" w:rsidR="00C73A94" w:rsidRPr="00C73A94" w:rsidRDefault="00C73A94" w:rsidP="00C73A94">
      <w:pPr>
        <w:pStyle w:val="a9"/>
        <w:rPr>
          <w:color w:val="000000"/>
          <w:sz w:val="25"/>
          <w:szCs w:val="25"/>
        </w:rPr>
      </w:pPr>
      <w:r w:rsidRPr="00C73A94">
        <w:rPr>
          <w:color w:val="000000"/>
          <w:sz w:val="25"/>
          <w:szCs w:val="25"/>
        </w:rPr>
        <w:t>1) у вересні 2014 року:</w:t>
      </w:r>
    </w:p>
    <w:p w14:paraId="6FBB7646"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1-160/12 від 17.09.2014 щодо реалізації квартири № 12 загальною площею 39,5 кв. м. по ціні 178 600 грн., з ПДВ;</w:t>
      </w:r>
    </w:p>
    <w:p w14:paraId="05B55D22"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1-160/22 від 17.09.2014 щодо реалізації квартири № 22 загальною площею 39,5 кв. м. по ціні 178 600 грн., з ПДВ;</w:t>
      </w:r>
    </w:p>
    <w:p w14:paraId="19C2A504"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1-160/32 від 17.09.2014 щодо реалізації квартири № 32 загальною площею 39,6 кв. м. по ціні 179 000 грн., з ПДВ;</w:t>
      </w:r>
    </w:p>
    <w:p w14:paraId="5B413EC0"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1-160/37 від 17.09.2014 щодо реалізації квартири № 37 загальною площею 39,4 кв. м. по ціні 178 100 грн., з ПДВ;</w:t>
      </w:r>
    </w:p>
    <w:p w14:paraId="711143B5"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1-160/42 від 17.09.2014 щодо реалізації квартири № 42 загальною площею 39,6 кв. м. по ціні 179 000 грн., з ПДВ;</w:t>
      </w:r>
    </w:p>
    <w:p w14:paraId="3E5F6F8A"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1-160/47 від 17.09.2014 щодо реалізації квартири № 47 загальною площею 39,6 кв. м. по ціні 179 000 грн., з ПДВ;</w:t>
      </w:r>
    </w:p>
    <w:p w14:paraId="6E46D37A"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1-160/124 від 17.09.2014 щодо реалізації квартири № 124 загальною площею 39,2 кв. м. по ціні 177 200 грн., з ПДВ;</w:t>
      </w:r>
    </w:p>
    <w:p w14:paraId="2E2BE110"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1-160/129 від 17.09.2014 щодо реалізації квартири № 129 загальною площею 39,2 кв. м. по ціні 177 200 грн., з ПДВ;</w:t>
      </w:r>
    </w:p>
    <w:p w14:paraId="6465F276"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1-160/134 від 17.09.2014 щодо реалізації квартири № 134 загальною площею 39,2 кв. м. по ціні 177 200 грн., з ПДВ;</w:t>
      </w:r>
    </w:p>
    <w:p w14:paraId="361375EE"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1-160/144 від 17.09.2014 щодо реалізації квартири № 144 загальною площею 39,2 кв. м. по ціні 177 200 грн., з ПДВ.</w:t>
      </w:r>
    </w:p>
    <w:p w14:paraId="239FF5DE" w14:textId="77777777" w:rsidR="00C73A94" w:rsidRPr="00C73A94" w:rsidRDefault="00C73A94" w:rsidP="00C73A94">
      <w:pPr>
        <w:pStyle w:val="a9"/>
        <w:rPr>
          <w:color w:val="000000"/>
          <w:sz w:val="25"/>
          <w:szCs w:val="25"/>
        </w:rPr>
      </w:pPr>
      <w:r w:rsidRPr="00C73A94">
        <w:rPr>
          <w:color w:val="000000"/>
          <w:sz w:val="25"/>
          <w:szCs w:val="25"/>
        </w:rPr>
        <w:t>2) у жовтні 2014 року:</w:t>
      </w:r>
    </w:p>
    <w:p w14:paraId="4AA80749" w14:textId="77777777" w:rsidR="00C73A94" w:rsidRPr="00C73A94" w:rsidRDefault="00C73A94" w:rsidP="00C73A94">
      <w:pPr>
        <w:pStyle w:val="a9"/>
        <w:rPr>
          <w:color w:val="000000"/>
          <w:sz w:val="25"/>
          <w:szCs w:val="25"/>
        </w:rPr>
      </w:pPr>
      <w:r w:rsidRPr="00C73A94">
        <w:rPr>
          <w:color w:val="000000"/>
          <w:sz w:val="25"/>
          <w:szCs w:val="25"/>
        </w:rPr>
        <w:lastRenderedPageBreak/>
        <w:t>- договір купівлі-продажу майнових прав № 1-160/79 від 30.10.2014 щодо реалізації квартири № 79 загальною площею 82,6 кв. м. по ціні 373 400 грн., з ПДВ;</w:t>
      </w:r>
    </w:p>
    <w:p w14:paraId="2B2C59DB"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1-160/85 від 30.10.2014 щодо реалізації квартири № 85 загальною площею 84,9 кв. м. по ціні 383 800 грн., з ПДВ.</w:t>
      </w:r>
    </w:p>
    <w:p w14:paraId="5F7FF455" w14:textId="77777777" w:rsidR="00C73A94" w:rsidRPr="00C73A94" w:rsidRDefault="00C73A94" w:rsidP="00C73A94">
      <w:pPr>
        <w:pStyle w:val="a9"/>
        <w:rPr>
          <w:color w:val="000000"/>
          <w:sz w:val="25"/>
          <w:szCs w:val="25"/>
        </w:rPr>
      </w:pPr>
      <w:r w:rsidRPr="00C73A94">
        <w:rPr>
          <w:color w:val="000000"/>
          <w:sz w:val="25"/>
          <w:szCs w:val="25"/>
        </w:rPr>
        <w:t>3) у квітні 2015 року:</w:t>
      </w:r>
    </w:p>
    <w:p w14:paraId="4ACD4F8C"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1-160/67 від 21.04.2015 щодо реалізації квартири № 67 загальною площею 82,6 кв. м. по ціні 290 800 грн., з ПДВ;</w:t>
      </w:r>
    </w:p>
    <w:p w14:paraId="41719290"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1-160/73 від 21.04.2015 щодо реалізації квартири № 73 загальною площею 82,6 кв. м. по ціні 290 800 грн., з ПДВ;</w:t>
      </w:r>
    </w:p>
    <w:p w14:paraId="3D107CF3"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1-160/82 від 21.04.2015 щодо реалізації квартири № 82 загальною площею 58,8 кв. м. по ціні 208 800 грн., з ПДВ;</w:t>
      </w:r>
    </w:p>
    <w:p w14:paraId="3C963990"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1-160/109 від 21.04.2015 щодо реалізації квартири № 109 загальною площею 82,6 кв. м. по ціні 290 800 грн., з ПДВ;</w:t>
      </w:r>
    </w:p>
    <w:p w14:paraId="6A2B277F"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1-160/115 від 21.04.2015 щодо реалізації квартири № 115 загальною площею 82,6 кв. м. по ціні 290 800 грн., з ПДВ;</w:t>
      </w:r>
    </w:p>
    <w:p w14:paraId="14971958"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1-160/116 від 21.04.2015 щодо реалізації квартири № 116 загальною площею 52,7 кв. м. по ціні 185 500 грн., з ПДВ;</w:t>
      </w:r>
    </w:p>
    <w:p w14:paraId="03B3EF28"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1-160/118 від 21.04.2015 щодо реалізації квартири № 118 загальною площею 43,1 кв. м. по ціні 151 700 грн., з ПДВ;</w:t>
      </w:r>
    </w:p>
    <w:p w14:paraId="28EA8F20"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1-160/131 від 21.04.2015 щодо реалізації квартири № 131 загальною площею 52,7 кв. м. по ціні 185 500 грн., з ПДВ;</w:t>
      </w:r>
    </w:p>
    <w:p w14:paraId="49817DF0"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1-160/155 від 21.04.2015 щодо реалізації квартири № 155 загальною площею 72,0 кв. м. по ціні 253 500 грн., з ПДВ;</w:t>
      </w:r>
    </w:p>
    <w:p w14:paraId="07C94CB0"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1-160/160 від 21.04.2015 щодо реалізації квартири № 160 загальною площею 72,0 кв. м. по ціні 253 500 грн., з ПДВ;</w:t>
      </w:r>
    </w:p>
    <w:p w14:paraId="508FB003"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1-160/153 від 21.04.2015 щодо реалізації квартири № 153 загальною площею 45,1 кв. м. по ціні 158 800 грн., з ПДВ;</w:t>
      </w:r>
    </w:p>
    <w:p w14:paraId="33604625"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1-160/141 від 21.04.2015 щодо реалізації квартири № 141 загальною площею 52,7 кв. м. по ціні 185 500 грн., з ПДВ.</w:t>
      </w:r>
    </w:p>
    <w:p w14:paraId="0F6FD83B" w14:textId="77777777" w:rsidR="00C73A94" w:rsidRPr="00C73A94" w:rsidRDefault="00C73A94" w:rsidP="00C73A94">
      <w:pPr>
        <w:pStyle w:val="a9"/>
        <w:rPr>
          <w:color w:val="000000"/>
          <w:sz w:val="25"/>
          <w:szCs w:val="25"/>
        </w:rPr>
      </w:pPr>
      <w:r w:rsidRPr="00C73A94">
        <w:rPr>
          <w:color w:val="000000"/>
          <w:sz w:val="25"/>
          <w:szCs w:val="25"/>
        </w:rPr>
        <w:t>4) у вересні 2015 року</w:t>
      </w:r>
    </w:p>
    <w:p w14:paraId="50C6FA4B"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№1-160/11 від 18.09.2015 щодо реалізації квартири № 11 загальною площею 71,1 кв. м. по ціні 321 400 грн., зПДВ;</w:t>
      </w:r>
    </w:p>
    <w:p w14:paraId="7C7CE52F"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№1-160/16 від 18.09.2015 щодо реалізації квартири № 16 загальною площею 71,0 кв. м. по ціні 320 900 грн., з ПДВ;</w:t>
      </w:r>
    </w:p>
    <w:p w14:paraId="5E714963" w14:textId="77777777" w:rsidR="00C73A94" w:rsidRPr="00C73A94" w:rsidRDefault="00C73A94" w:rsidP="00C73A94">
      <w:pPr>
        <w:pStyle w:val="a9"/>
        <w:rPr>
          <w:color w:val="000000"/>
          <w:sz w:val="25"/>
          <w:szCs w:val="25"/>
        </w:rPr>
      </w:pPr>
      <w:r w:rsidRPr="00C73A94">
        <w:rPr>
          <w:color w:val="000000"/>
          <w:sz w:val="25"/>
          <w:szCs w:val="25"/>
        </w:rPr>
        <w:lastRenderedPageBreak/>
        <w:t>- договір купівлі-продажу майнових прав № 1-160/21 від 18.09.2015 щодо реалізації квартири № 21 загальною площею 71,2 кв. м. по ціні 321 800 грн., з ПДВ;</w:t>
      </w:r>
    </w:p>
    <w:p w14:paraId="3B194AFC"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1-160/26 від 18.09.2015 щодо реалізації квартири № 26 загальною площею 71,3 кв. м. по ціні 322 300 грн., з ПДВ;</w:t>
      </w:r>
    </w:p>
    <w:p w14:paraId="545E6E3A"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1-160/31 від 18.09.2015 щодо реалізації квартири № 31 загальною площею 71,5 кв. м. по ціні 321 800 грн., з ПДВ;</w:t>
      </w:r>
    </w:p>
    <w:p w14:paraId="45B78841"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1-160/59 від 18.09.2015 щодо реалізації квартири № 59 загальною площею 61,8 кв. м. по ціні 279 400 грн., з ПДВ;</w:t>
      </w:r>
    </w:p>
    <w:p w14:paraId="2CF2EFA5"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1-160/60 від 18.09.2015 щодо реалізації квартири № 60 загальною площею 64,7 кв. м. по ціні 292 500 грн., з ПДВ;</w:t>
      </w:r>
    </w:p>
    <w:p w14:paraId="7EE05219"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1-160/71 від 18.09.2015 щодо реалізації квартири № 71 загальною площею 61,8 кв. м. по ціні 279 400 грн., з ПДВ;</w:t>
      </w:r>
    </w:p>
    <w:p w14:paraId="7EBA7C05"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1-160/72 від 18.09.2015 щодо реалізації квартири № 72 загальною площею 64,7 кв. м. по ціні 292 500 грн., з ПДВ;</w:t>
      </w:r>
    </w:p>
    <w:p w14:paraId="5334BE3B"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1-160/76 від 18.09.2015 щодо реалізації квартири № 76 загальною площею 61,2 кв. м. по ціні 276 600 грн., з ПДВ;</w:t>
      </w:r>
    </w:p>
    <w:p w14:paraId="2972C55C"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1-160/77 від 18.09.2015 щодо реалізації квартири № 77 загальною площею 61,8 кв. м. по ціні 279 400 грн., з ПДВ;</w:t>
      </w:r>
    </w:p>
    <w:p w14:paraId="330A31CA"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1-160/78 від 18.09.2015 щодо реалізації квартири № 78 загальною площею 64,7 кв. м. по ціні 292 500 грн., з ПДВ;</w:t>
      </w:r>
    </w:p>
    <w:p w14:paraId="2924E448"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1-160/112 від 18.09.2015 щодо реалізації квартири № 112 загальною площею 60,5 кв. м. по ціні 273 500 грн., з ПДВ;</w:t>
      </w:r>
    </w:p>
    <w:p w14:paraId="07566617"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1-160/125 від 18.09.2015 щодо реалізації квартири № 125 загальною площею 70,0 кв. м. по ціні 325 500 грн., з ПДВ;</w:t>
      </w:r>
    </w:p>
    <w:p w14:paraId="18974238"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1-160/130 від 18.09.2015 щодо реалізації квартири № 130 загальною площею 72,0 кв. м. по ціні 325 500 грн., з ПДВ;</w:t>
      </w:r>
    </w:p>
    <w:p w14:paraId="7DD42B37"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1-160/135 від 18.09.2015 щодореалізації квартири № 135 загальною площею 72,0 кв. м. по ціні 235 500 грн., з ПДВ;</w:t>
      </w:r>
    </w:p>
    <w:p w14:paraId="4F8AEB1E" w14:textId="77777777" w:rsidR="00C73A94" w:rsidRPr="00C73A94" w:rsidRDefault="00C73A94" w:rsidP="00C73A94">
      <w:pPr>
        <w:pStyle w:val="a9"/>
        <w:rPr>
          <w:color w:val="000000"/>
          <w:sz w:val="25"/>
          <w:szCs w:val="25"/>
        </w:rPr>
      </w:pPr>
      <w:r w:rsidRPr="00C73A94">
        <w:rPr>
          <w:color w:val="000000"/>
          <w:sz w:val="25"/>
          <w:szCs w:val="25"/>
        </w:rPr>
        <w:lastRenderedPageBreak/>
        <w:t>- договір купівлі-продажу майнових прав № 1-160/140 від 18.09.2015 щодо реалізації квартири № 140 загальною площею 72,0 кв. м. по ціні 325 500 грн., з ПДВ;</w:t>
      </w:r>
    </w:p>
    <w:p w14:paraId="1F6ACDC5" w14:textId="77777777" w:rsidR="00C73A94" w:rsidRPr="00C73A94" w:rsidRDefault="00C73A94" w:rsidP="00C73A94">
      <w:pPr>
        <w:pStyle w:val="a9"/>
        <w:rPr>
          <w:color w:val="000000"/>
          <w:sz w:val="25"/>
          <w:szCs w:val="25"/>
        </w:rPr>
      </w:pPr>
      <w:r w:rsidRPr="00C73A94">
        <w:rPr>
          <w:color w:val="000000"/>
          <w:sz w:val="25"/>
          <w:szCs w:val="25"/>
        </w:rPr>
        <w:t>- договір купівлі-продажу майнових прав № 1-160/150 від 18.09.2015 щодо реалізації квартири № 150 загальною площею 72,0 кв. м. по ціні 325 500 грн., з ПДВ.</w:t>
      </w:r>
    </w:p>
    <w:p w14:paraId="5F64B94F" w14:textId="77777777" w:rsidR="00C73A94" w:rsidRPr="00C73A94" w:rsidRDefault="00C73A94" w:rsidP="00C73A94">
      <w:pPr>
        <w:pStyle w:val="a9"/>
        <w:rPr>
          <w:color w:val="000000"/>
          <w:sz w:val="25"/>
          <w:szCs w:val="25"/>
        </w:rPr>
      </w:pPr>
      <w:r w:rsidRPr="00C73A94">
        <w:rPr>
          <w:color w:val="000000"/>
          <w:sz w:val="25"/>
          <w:szCs w:val="25"/>
        </w:rPr>
        <w:t>Продовжуючи свої злочинні дії, направлені на умисне ухилення від сплати податків та реалізовуючи злочинний план, ОСОБА_2 , будучи засновником та перебуваючи на посаді директора ППФ «Нове Житло», фактично виконуючи організаційно-розпорядчі та адміністративно-господарські функції, будучи службовою особою, у невстановленому точному місці та часі, на виконання вищевказаних договорів купівлі-продажу майнових прав, укладених з особою, матеріали відносно якої виділені в окреме провадження, у 2015-2016 роках передала останньому квартири № № 11 , 12 , 16 , 21 , 22 , 26 , 31 , 32 , 37 , 42 , 47 , 59 , 60 , 67 , 71 , 72 , 73 , 76 , 77 , 78 , 79 , 82 , 85 , 112 , 104 , 105 , 109 , 115 , 116 , 118, 124, 125, 129, 130, 131, 134, 135, 140, 141, 144, 153, 150, 155, 160 за адресою: АДРЕСА_4 , на підставі актів приймання-передачі майнових прав, а саме:</w:t>
      </w:r>
    </w:p>
    <w:p w14:paraId="3625F520" w14:textId="77777777" w:rsidR="00C73A94" w:rsidRPr="00C73A94" w:rsidRDefault="00C73A94" w:rsidP="00C73A94">
      <w:pPr>
        <w:pStyle w:val="a9"/>
        <w:rPr>
          <w:color w:val="000000"/>
          <w:sz w:val="25"/>
          <w:szCs w:val="25"/>
        </w:rPr>
      </w:pPr>
      <w:r w:rsidRPr="00C73A94">
        <w:rPr>
          <w:color w:val="000000"/>
          <w:sz w:val="25"/>
          <w:szCs w:val="25"/>
        </w:rPr>
        <w:t>1) у листопаді 2015 року:</w:t>
      </w:r>
    </w:p>
    <w:p w14:paraId="693995E7"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30.11.2015, згідно якого ППФ «Нове Житло», в особі директора ОСОБА_2 , передало, а особа, матеріали відносно якої виділені в окремо провадження, прийняв квартиру № 82 загальною площею 61,3 кв. м., вартість якої згідно акту становить 215 800 грн., з ПДВ;</w:t>
      </w:r>
    </w:p>
    <w:p w14:paraId="6138B17B"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30.11.2015, згідно якого ППФ «Нове Житло», в особі директора ОСОБА_2 , передало, а особа, матеріали відносно якої виділені в окремо провадження, прийняв квартиру № 116 загальною площею 51,1 кв. м., вартість якої згідно акту становить 179 900 грн., з ПДВ;</w:t>
      </w:r>
    </w:p>
    <w:p w14:paraId="56FDB178"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30.11.2015, згідно якого ППФ «Нове Житло», в особі директора ОСОБА_2 , передало, а особа, матеріали відносно якої виділені в окремо провадження, прийняв квартиру № 118 загальною площею 42,9 кв. м., вартість якої згідно акту становить 151 000 грн., з ПДВ;</w:t>
      </w:r>
    </w:p>
    <w:p w14:paraId="5D8E371D"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30.11.2015, згідно якого ППФ«Нове Житло», в особі директора ОСОБА_2 , передало, а особа, матеріали відносно якої виділені в окремо провадження, прийняв квартиру № 131 загальною площею 50,8 кв. м., вартість якої згідно акту становить 178 000 грн., з ПДВ;</w:t>
      </w:r>
    </w:p>
    <w:p w14:paraId="33E52A4E"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30.11.2015, згідно якого ППФ «Нове Житло», в особі директора ОСОБА_2 , передало, а особа, матеріали відносно якої виділені в окремо провадження, прийняв квартиру № 141 загальною площею 50,5 кв. м., вартість якої згідно акту становить 177 800 грн., з ПДВ;</w:t>
      </w:r>
    </w:p>
    <w:p w14:paraId="7994B2D9"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30.11.2015, згідно якого ППФ «Нове Житло», в особі директора ОСОБА_2 , передало, а особа, матеріали відносно якої виділені в окремо провадження, прийняв квартиру № 153 загальною площею 45,3 кв. м., вартість якої згідно акту становить 159 500 грн., з ПДВ;</w:t>
      </w:r>
    </w:p>
    <w:p w14:paraId="589E17BB" w14:textId="77777777" w:rsidR="00C73A94" w:rsidRPr="00C73A94" w:rsidRDefault="00C73A94" w:rsidP="00C73A94">
      <w:pPr>
        <w:pStyle w:val="a9"/>
        <w:rPr>
          <w:color w:val="000000"/>
          <w:sz w:val="25"/>
          <w:szCs w:val="25"/>
        </w:rPr>
      </w:pPr>
      <w:r w:rsidRPr="00C73A94">
        <w:rPr>
          <w:color w:val="000000"/>
          <w:sz w:val="25"/>
          <w:szCs w:val="25"/>
        </w:rPr>
        <w:lastRenderedPageBreak/>
        <w:t>- акт приймання-передачі майнових прав від 30.11.2015, згідно якого ППФ «Нове Житло», в особі директора ОСОБА_2 , передало, а особа, матеріали відносно якої виділені в окремо провадження, прийняв квартиру № 155 загальною площею 71,2 кв. м., вартість якої згідно акту становить 250 700 грн., з ПДВ;</w:t>
      </w:r>
    </w:p>
    <w:p w14:paraId="44014629"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30.11.2015, згідно якого ППФ «Нове Житло», в особі директора ОСОБА_2 , передало, а особа, матеріали відносно якої виділені в окремо провадження, прийняв квартиру № 160 загальною площею 71,3 кв. м., вартість якої згідно акту становить 251 000 грн., з ПДВ.</w:t>
      </w:r>
    </w:p>
    <w:p w14:paraId="7FED7BF1" w14:textId="77777777" w:rsidR="00C73A94" w:rsidRPr="00C73A94" w:rsidRDefault="00C73A94" w:rsidP="00C73A94">
      <w:pPr>
        <w:pStyle w:val="a9"/>
        <w:rPr>
          <w:color w:val="000000"/>
          <w:sz w:val="25"/>
          <w:szCs w:val="25"/>
        </w:rPr>
      </w:pPr>
      <w:r w:rsidRPr="00C73A94">
        <w:rPr>
          <w:color w:val="000000"/>
          <w:sz w:val="25"/>
          <w:szCs w:val="25"/>
        </w:rPr>
        <w:t>2) у квітні 2016 року:</w:t>
      </w:r>
    </w:p>
    <w:p w14:paraId="54B8BFB7"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11 загальною площею 71,1 кв. м., вартість якої згідно акту становить 321 400 грн., з ПДВ;</w:t>
      </w:r>
    </w:p>
    <w:p w14:paraId="4E9FB05D"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ППФ«Нове Житло», в особі директора ОСОБА_2 , передало, а особа, матеріали відносно якої виділені в окремо провадження, прийняв квартиру № 12 загальною площею 39,5 кв. м., вартість якої згідно акту становить 178 600 грн., з ПДВ;</w:t>
      </w:r>
    </w:p>
    <w:p w14:paraId="5F3DB44D"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16 загальною площею 71,0 кв. м., вартість якої згідно акту становить 320 900 грн., з ПДВ;</w:t>
      </w:r>
    </w:p>
    <w:p w14:paraId="5D3AE9FA"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21 загальною площею 71,2 кв. м., вартість якої згідно актустановить 321 800 грн., з ПДВ;</w:t>
      </w:r>
    </w:p>
    <w:p w14:paraId="382F0D43"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22 загальною площею 39,5 кв. м., вартість якої згідно акту становить 178 600 грн., з ПДВ;</w:t>
      </w:r>
    </w:p>
    <w:p w14:paraId="001C9D55"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26 загальною площею 71,3 кв. м., вартість якої згідно акту становить 322 300 грн., з ПДВ;</w:t>
      </w:r>
    </w:p>
    <w:p w14:paraId="64CC7F1F"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ППФ«Нове Житло», в особі директора ОСОБА_2 , передало, а особа, матеріали відносно якої виділені в окремо провадження, прийняв квартиру № 31 загальною площею 71,5 кв. м., вартість якої згідно акту становить 321 800 грн., з ПДВ;</w:t>
      </w:r>
    </w:p>
    <w:p w14:paraId="1435BFC7" w14:textId="77777777" w:rsidR="00C73A94" w:rsidRPr="00C73A94" w:rsidRDefault="00C73A94" w:rsidP="00C73A94">
      <w:pPr>
        <w:pStyle w:val="a9"/>
        <w:rPr>
          <w:color w:val="000000"/>
          <w:sz w:val="25"/>
          <w:szCs w:val="25"/>
        </w:rPr>
      </w:pPr>
      <w:r w:rsidRPr="00C73A94">
        <w:rPr>
          <w:color w:val="000000"/>
          <w:sz w:val="25"/>
          <w:szCs w:val="25"/>
        </w:rPr>
        <w:t xml:space="preserve">- акт приймання-передачі майнових прав від 29.04.2016, згідно якого ППФ ' «Нове Житло», в особі директора ОСОБА_2 , передало, а особа, матеріали відносно якої </w:t>
      </w:r>
      <w:r w:rsidRPr="00C73A94">
        <w:rPr>
          <w:color w:val="000000"/>
          <w:sz w:val="25"/>
          <w:szCs w:val="25"/>
        </w:rPr>
        <w:lastRenderedPageBreak/>
        <w:t>виділені в окремо провадження, прийняв квартиру № 32 загальною площею 39,6 кв. м., вартість якої згідно акту становить 179 000 грн., з ПДВ;</w:t>
      </w:r>
    </w:p>
    <w:p w14:paraId="6D0AEC4A"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37 загальною площею 39,4 кв. м., вартість якої згідно акту становить 178 100 грн., з ПДВ;</w:t>
      </w:r>
    </w:p>
    <w:p w14:paraId="5717B929"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47 загальною площею 39,6 кв. м., вартість якої згідно акту становить 179 000 грн., з ПДВ;</w:t>
      </w:r>
    </w:p>
    <w:p w14:paraId="4427317C"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59 загальною площею 61,8 кв. м., вартість якої згідно акту становить 279 400 грн., з ПДВ;</w:t>
      </w:r>
    </w:p>
    <w:p w14:paraId="2EA248DA"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ППФ«Нове Житло», в особі директора ОСОБА_2 , передало, а особа, матеріали відносно якої виділені в окремо провадження, прийняв квартиру № 60 загальною площею 66,2 кв. м., вартість якої згідно акту становить 399 300 грн., з ПДВ;</w:t>
      </w:r>
    </w:p>
    <w:p w14:paraId="22D18EC4"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67 загальною площею 84,1 кв. м., вартість якої згідно акту становить 296 000 грн., з ПДВ;</w:t>
      </w:r>
    </w:p>
    <w:p w14:paraId="5C5EB830"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71 загальною площею 61,9 кв. м., вартість якої згідно актустановить 279 800 грн., з ПДВ;</w:t>
      </w:r>
    </w:p>
    <w:p w14:paraId="38CCF21D"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72 загальною площею 67,1 кв. м., вартість якої згідно акту становить 303 300 грн., з ПДВ;</w:t>
      </w:r>
    </w:p>
    <w:p w14:paraId="297112DC"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73 загальною площею 84,2 кв. м., вартість якої згідно акту становить 296 400 грн., з ПДВ;</w:t>
      </w:r>
    </w:p>
    <w:p w14:paraId="71ED50F8"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ППФ«Нове Житло», в особі директора ОСОБА_2 , передало, а особа, матеріали відносно якої виділені в окремо провадження, прийняв квартиру № 76 загальною площею 61,2 кв. м., вартість якої згідно акту становить 276 600 грн., з ПДВ;</w:t>
      </w:r>
    </w:p>
    <w:p w14:paraId="38482C23" w14:textId="77777777" w:rsidR="00C73A94" w:rsidRPr="00C73A94" w:rsidRDefault="00C73A94" w:rsidP="00C73A94">
      <w:pPr>
        <w:pStyle w:val="a9"/>
        <w:rPr>
          <w:color w:val="000000"/>
          <w:sz w:val="25"/>
          <w:szCs w:val="25"/>
        </w:rPr>
      </w:pPr>
      <w:r w:rsidRPr="00C73A94">
        <w:rPr>
          <w:color w:val="000000"/>
          <w:sz w:val="25"/>
          <w:szCs w:val="25"/>
        </w:rPr>
        <w:t xml:space="preserve">- акт приймання-передачі майнових прав від 29.04.2016, згідно якого ППФ «Нове Житло», в особі директора ОСОБА_2 , передало, а особа, матеріали відносно якої </w:t>
      </w:r>
      <w:r w:rsidRPr="00C73A94">
        <w:rPr>
          <w:color w:val="000000"/>
          <w:sz w:val="25"/>
          <w:szCs w:val="25"/>
        </w:rPr>
        <w:lastRenderedPageBreak/>
        <w:t>виділені в окремо провадження, прийняв квартиру № 77 загальною площею 62,4 кв. м., вартість якої згідно акту становить 282 100 грн., з ПДВ;</w:t>
      </w:r>
    </w:p>
    <w:p w14:paraId="43D1FFE0"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78 загальною площею 67,2 кв. м., вартість якої згідно акту становить 303 800 грн., з ПДВ;</w:t>
      </w:r>
    </w:p>
    <w:p w14:paraId="6A5200F3"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79 загальною площею 84,5 кв. м., вартість якої згідно акту становить 382 000 грн., з ПДВ;</w:t>
      </w:r>
    </w:p>
    <w:p w14:paraId="66FB5C8A"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85 загальною площею 84,9 кв. м., вартість якої згідно акту становить 383 800 грн., з ПДВ;</w:t>
      </w:r>
    </w:p>
    <w:p w14:paraId="541A1A69"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109 загальною площею 84,4 кв. м., вартість якої згідно акту становить 297 100 грн., з ПДВ;</w:t>
      </w:r>
    </w:p>
    <w:p w14:paraId="087406CA"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ППФ«Нове Житло», в особі директора ОСОБА_2 , передало, а особа, матеріали відносно якої виділені в окремо провадження, прийнявквартиру № 112 загальною площею 60,5 кв. м., вартість якої згідно акту становить 273 500 грн., з ПДВ;</w:t>
      </w:r>
    </w:p>
    <w:p w14:paraId="66352249"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115 загальною площею 84,4 кв. м., вартість якої згідно акту становить 297 100 грн., з ПДВ;</w:t>
      </w:r>
    </w:p>
    <w:p w14:paraId="1F713F7C"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124 загальною площею 39,3 кв. м., вартість якої згідно актустановить 177 700 грн., з ПДВ;</w:t>
      </w:r>
    </w:p>
    <w:p w14:paraId="569D4047"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125 загальною площею 71,5 кв. м., вартість якої згідно акту становить 323 200 грн., з ПДВ;</w:t>
      </w:r>
    </w:p>
    <w:p w14:paraId="69B7C187"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130 загальною площею 71,2 кв. м., вартість якої згідно акту становить 321 800 грн., з ПДВ;</w:t>
      </w:r>
    </w:p>
    <w:p w14:paraId="49883ACC" w14:textId="77777777" w:rsidR="00C73A94" w:rsidRPr="00C73A94" w:rsidRDefault="00C73A94" w:rsidP="00C73A94">
      <w:pPr>
        <w:pStyle w:val="a9"/>
        <w:rPr>
          <w:color w:val="000000"/>
          <w:sz w:val="25"/>
          <w:szCs w:val="25"/>
        </w:rPr>
      </w:pPr>
      <w:r w:rsidRPr="00C73A94">
        <w:rPr>
          <w:color w:val="000000"/>
          <w:sz w:val="25"/>
          <w:szCs w:val="25"/>
        </w:rPr>
        <w:t xml:space="preserve">- акт приймання-передачі майнових прав від 29.04.2016, згідно якого ППФ«Нове Житло», в особі директора ОСОБА_2 , передало, а особа, матеріали відносно якої </w:t>
      </w:r>
      <w:r w:rsidRPr="00C73A94">
        <w:rPr>
          <w:color w:val="000000"/>
          <w:sz w:val="25"/>
          <w:szCs w:val="25"/>
        </w:rPr>
        <w:lastRenderedPageBreak/>
        <w:t>виділені в окремо провадження, прийняв квартиру № 134 загальною площею 39,5 кв. м., вартість якої згідно акту становить 178 600 грн., з ПДВ;</w:t>
      </w:r>
    </w:p>
    <w:p w14:paraId="0A448D63"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135 загальною площею 71,2 кв. м., вартість якої згідно акту становить 321 800 грн., з ПДВ;</w:t>
      </w:r>
    </w:p>
    <w:p w14:paraId="02F0CA50"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140 загальною площею 71,0 кв. м., вартість якої згідно акту становить 321 000 грн., з ПДВ;</w:t>
      </w:r>
    </w:p>
    <w:p w14:paraId="6A8E0D24"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144 загальною площею 39,2 кв. м., вартість якої згідно акту становить 177 200 грн., з ПДВ;</w:t>
      </w:r>
    </w:p>
    <w:p w14:paraId="669B131E" w14:textId="77777777" w:rsidR="00C73A94" w:rsidRPr="00C73A94" w:rsidRDefault="00C73A94" w:rsidP="00C73A94">
      <w:pPr>
        <w:pStyle w:val="a9"/>
        <w:rPr>
          <w:color w:val="000000"/>
          <w:sz w:val="25"/>
          <w:szCs w:val="25"/>
        </w:rPr>
      </w:pPr>
      <w:r w:rsidRPr="00C73A94">
        <w:rPr>
          <w:color w:val="000000"/>
          <w:sz w:val="25"/>
          <w:szCs w:val="25"/>
        </w:rPr>
        <w:t>- акт приймання-передачі майнових прав від 29.04.2016, згідно якого ППФ «Нове Житло», в особі директора ОСОБА_2 , передало, а особа, матеріали відносно якої виділені в окремо провадження, прийняв квартиру № 150 загальною площею 71,2 кв. м., вартість якої згідно акту становить 321 800 грн., з ПДВ.</w:t>
      </w:r>
    </w:p>
    <w:p w14:paraId="66394C19" w14:textId="77777777" w:rsidR="00C73A94" w:rsidRPr="00C73A94" w:rsidRDefault="00C73A94" w:rsidP="00C73A94">
      <w:pPr>
        <w:pStyle w:val="a9"/>
        <w:rPr>
          <w:color w:val="000000"/>
          <w:sz w:val="25"/>
          <w:szCs w:val="25"/>
        </w:rPr>
      </w:pPr>
      <w:r w:rsidRPr="00C73A94">
        <w:rPr>
          <w:color w:val="000000"/>
          <w:sz w:val="25"/>
          <w:szCs w:val="25"/>
        </w:rPr>
        <w:t>У подальшому, головний бухгалтер ППФ «Нове Житло» ОСОБА_4 , не будучи обізнаною про злочинні наміри учасників організованої злочинної групи у складі ОСОБА_1 , ОСОБА_2 та особи, матеріали відносно якої виділені матеріали в окреме провадження, направлені на умисне ухилення від сплати податків у великих розмірах, знаходячись в офісі ППФ «Нове Житло» № 1 за адресою: Київська область, м. Біла Церква, вул. Маяковського, 22, у невстановлений точно час, склала податкові декларації з ПДВ за грудень 2015 року, січень та квітень 2016 року, у яких, всупереч вимогам п. п. </w:t>
      </w:r>
      <w:hyperlink r:id="rId54" w:anchor="10903" w:tgtFrame="_blank" w:tooltip="Податковий кодекс України (ред. з 01.01.2017); нормативно-правовий акт № 2755-VI від 02.12.2010" w:history="1">
        <w:r w:rsidRPr="00C73A94">
          <w:rPr>
            <w:rStyle w:val="a7"/>
            <w:color w:val="000000"/>
            <w:sz w:val="25"/>
            <w:szCs w:val="25"/>
          </w:rPr>
          <w:t>14.1.71</w:t>
        </w:r>
      </w:hyperlink>
      <w:r w:rsidRPr="00C73A94">
        <w:rPr>
          <w:color w:val="000000"/>
          <w:sz w:val="25"/>
          <w:szCs w:val="25"/>
        </w:rPr>
        <w:t> п. </w:t>
      </w:r>
      <w:hyperlink r:id="rId55" w:anchor="10766" w:tgtFrame="_blank" w:tooltip="Податковий кодекс України (ред. з 01.01.2017); нормативно-правовий акт № 2755-VI від 02.12.2010" w:history="1">
        <w:r w:rsidRPr="00C73A94">
          <w:rPr>
            <w:rStyle w:val="a7"/>
            <w:color w:val="000000"/>
            <w:sz w:val="25"/>
            <w:szCs w:val="25"/>
          </w:rPr>
          <w:t>14.1</w:t>
        </w:r>
      </w:hyperlink>
      <w:r w:rsidRPr="00C73A94">
        <w:rPr>
          <w:color w:val="000000"/>
          <w:sz w:val="25"/>
          <w:szCs w:val="25"/>
        </w:rPr>
        <w:t>, п. п. </w:t>
      </w:r>
      <w:hyperlink r:id="rId56" w:anchor="11220" w:tgtFrame="_blank" w:tooltip="Податковий кодекс України (ред. з 01.01.2017); нормативно-правовий акт № 2755-VI від 02.12.2010" w:history="1">
        <w:r w:rsidRPr="00C73A94">
          <w:rPr>
            <w:rStyle w:val="a7"/>
            <w:color w:val="000000"/>
            <w:sz w:val="25"/>
            <w:szCs w:val="25"/>
          </w:rPr>
          <w:t>14.1.219</w:t>
        </w:r>
      </w:hyperlink>
      <w:r w:rsidRPr="00C73A94">
        <w:rPr>
          <w:color w:val="000000"/>
          <w:sz w:val="25"/>
          <w:szCs w:val="25"/>
        </w:rPr>
        <w:t> п. </w:t>
      </w:r>
      <w:hyperlink r:id="rId57" w:anchor="10766" w:tgtFrame="_blank" w:tooltip="Податковий кодекс України (ред. з 01.01.2017); нормативно-правовий акт № 2755-VI від 02.12.2010" w:history="1">
        <w:r w:rsidRPr="00C73A94">
          <w:rPr>
            <w:rStyle w:val="a7"/>
            <w:color w:val="000000"/>
            <w:sz w:val="25"/>
            <w:szCs w:val="25"/>
          </w:rPr>
          <w:t>14.1</w:t>
        </w:r>
      </w:hyperlink>
      <w:r w:rsidRPr="00C73A94">
        <w:rPr>
          <w:color w:val="000000"/>
          <w:sz w:val="25"/>
          <w:szCs w:val="25"/>
        </w:rPr>
        <w:t> ст. </w:t>
      </w:r>
      <w:hyperlink r:id="rId58" w:anchor="10765" w:tgtFrame="_blank" w:tooltip="Податковий кодекс України (ред. з 01.01.2017); нормативно-правовий акт № 2755-VI від 02.12.2010" w:history="1">
        <w:r w:rsidRPr="00C73A94">
          <w:rPr>
            <w:rStyle w:val="a7"/>
            <w:color w:val="000000"/>
            <w:sz w:val="25"/>
            <w:szCs w:val="25"/>
          </w:rPr>
          <w:t>14</w:t>
        </w:r>
      </w:hyperlink>
      <w:r w:rsidRPr="00C73A94">
        <w:rPr>
          <w:color w:val="000000"/>
          <w:sz w:val="25"/>
          <w:szCs w:val="25"/>
        </w:rPr>
        <w:t>, п. </w:t>
      </w:r>
      <w:hyperlink r:id="rId59" w:anchor="14688" w:tgtFrame="_blank" w:tooltip="Податковий кодекс України (ред. з 01.01.2017); нормативно-правовий акт № 2755-VI від 02.12.2010" w:history="1">
        <w:r w:rsidRPr="00C73A94">
          <w:rPr>
            <w:rStyle w:val="a7"/>
            <w:color w:val="000000"/>
            <w:sz w:val="25"/>
            <w:szCs w:val="25"/>
          </w:rPr>
          <w:t>185.1</w:t>
        </w:r>
      </w:hyperlink>
      <w:r w:rsidRPr="00C73A94">
        <w:rPr>
          <w:color w:val="000000"/>
          <w:sz w:val="25"/>
          <w:szCs w:val="25"/>
        </w:rPr>
        <w:t> ст. </w:t>
      </w:r>
      <w:hyperlink r:id="rId60" w:anchor="14687" w:tgtFrame="_blank" w:tooltip="Податковий кодекс України (ред. з 01.01.2017); нормативно-правовий акт № 2755-VI від 02.12.2010" w:history="1">
        <w:r w:rsidRPr="00C73A94">
          <w:rPr>
            <w:rStyle w:val="a7"/>
            <w:color w:val="000000"/>
            <w:sz w:val="25"/>
            <w:szCs w:val="25"/>
          </w:rPr>
          <w:t>185</w:t>
        </w:r>
      </w:hyperlink>
      <w:r w:rsidRPr="00C73A94">
        <w:rPr>
          <w:color w:val="000000"/>
          <w:sz w:val="25"/>
          <w:szCs w:val="25"/>
        </w:rPr>
        <w:t>, п. </w:t>
      </w:r>
      <w:hyperlink r:id="rId61" w:anchor="14731" w:tgtFrame="_blank" w:tooltip="Податковий кодекс України (ред. з 01.01.2017); нормативно-правовий акт № 2755-VI від 02.12.2010" w:history="1">
        <w:r w:rsidRPr="00C73A94">
          <w:rPr>
            <w:rStyle w:val="a7"/>
            <w:color w:val="000000"/>
            <w:sz w:val="25"/>
            <w:szCs w:val="25"/>
          </w:rPr>
          <w:t>187.1</w:t>
        </w:r>
      </w:hyperlink>
      <w:r w:rsidRPr="00C73A94">
        <w:rPr>
          <w:color w:val="000000"/>
          <w:sz w:val="25"/>
          <w:szCs w:val="25"/>
        </w:rPr>
        <w:t> ст. </w:t>
      </w:r>
      <w:hyperlink r:id="rId62" w:anchor="14730" w:tgtFrame="_blank" w:tooltip="Податковий кодекс України (ред. з 01.01.2017); нормативно-правовий акт № 2755-VI від 02.12.2010" w:history="1">
        <w:r w:rsidRPr="00C73A94">
          <w:rPr>
            <w:rStyle w:val="a7"/>
            <w:color w:val="000000"/>
            <w:sz w:val="25"/>
            <w:szCs w:val="25"/>
          </w:rPr>
          <w:t>187</w:t>
        </w:r>
      </w:hyperlink>
      <w:r w:rsidRPr="00C73A94">
        <w:rPr>
          <w:color w:val="000000"/>
          <w:sz w:val="25"/>
          <w:szCs w:val="25"/>
        </w:rPr>
        <w:t>, п. п. </w:t>
      </w:r>
      <w:hyperlink r:id="rId63" w:anchor="14752" w:tgtFrame="_blank" w:tooltip="Податковий кодекс України (ред. з 01.01.2017); нормативно-правовий акт № 2755-VI від 02.12.2010" w:history="1">
        <w:r w:rsidRPr="00C73A94">
          <w:rPr>
            <w:rStyle w:val="a7"/>
            <w:color w:val="000000"/>
            <w:sz w:val="25"/>
            <w:szCs w:val="25"/>
          </w:rPr>
          <w:t>188.1</w:t>
        </w:r>
      </w:hyperlink>
      <w:r w:rsidRPr="00C73A94">
        <w:rPr>
          <w:color w:val="000000"/>
          <w:sz w:val="25"/>
          <w:szCs w:val="25"/>
        </w:rPr>
        <w:t> ст. </w:t>
      </w:r>
      <w:hyperlink r:id="rId64" w:anchor="14751" w:tgtFrame="_blank" w:tooltip="Податковий кодекс України (ред. з 01.01.2017); нормативно-правовий акт № 2755-VI від 02.12.2010" w:history="1">
        <w:r w:rsidRPr="00C73A94">
          <w:rPr>
            <w:rStyle w:val="a7"/>
            <w:color w:val="000000"/>
            <w:sz w:val="25"/>
            <w:szCs w:val="25"/>
          </w:rPr>
          <w:t>188 Податкового Кодексу України</w:t>
        </w:r>
      </w:hyperlink>
      <w:r w:rsidRPr="00C73A94">
        <w:rPr>
          <w:color w:val="000000"/>
          <w:sz w:val="25"/>
          <w:szCs w:val="25"/>
        </w:rPr>
        <w:t> (із змінами та доповненнями), на підставі наданих ОСОБА_2 первинних документів, відобразила в складі податкового зобов`язання з ПДВ операції з реалізації майнових прав на квартири № № 11 , 12 , 16 , 21 , 22 , 26 , 31 , 32,37 , 42 , 47 , 59 , 60 , 67,71,72, 73,76, 77 , 78 , 79 , 82 , 85 , 112 , 109, 115, 116, 118, 124, 125, 129, 130, 131, 134, 135, 140, 141, 144, 153, 150, 155, 160 за адресою: АДРЕСА_4 , особі, матеріали відносно якої виділені матеріали в окреме провадження, по занижених (у порівнянні зі звичайними) цінах, які подала засобами електронного зв`язку до Білоцерківської ОДНІ Головного управління ДФС у Київській області, розташованої за адресою: Київська область, м. Біла Церква, бульв. Олександрійський, 12, в електронному вигляді із застосуванням свого електронного цифрового підпису та електронного цифрового підпису директора ППФ «Нове Житло» ОСОБА_2 , який був наданий їй у невстановлений час та при невстановлених обставинах, а саме:</w:t>
      </w:r>
    </w:p>
    <w:p w14:paraId="3F2951FE" w14:textId="77777777" w:rsidR="00C73A94" w:rsidRPr="00C73A94" w:rsidRDefault="00C73A94" w:rsidP="00C73A94">
      <w:pPr>
        <w:pStyle w:val="a9"/>
        <w:rPr>
          <w:color w:val="000000"/>
          <w:sz w:val="25"/>
          <w:szCs w:val="25"/>
        </w:rPr>
      </w:pPr>
      <w:r w:rsidRPr="00C73A94">
        <w:rPr>
          <w:color w:val="000000"/>
          <w:sz w:val="25"/>
          <w:szCs w:val="25"/>
        </w:rPr>
        <w:t>- податкову декларацію з податку на додану вартість за грудень 2015 року, яка подана 25.12.2015 та зареєстрована за вхідним номером 9273329381 , в якій занижено податок на додану вартість в сумі 737 206 грн.;</w:t>
      </w:r>
    </w:p>
    <w:p w14:paraId="2F3B613B" w14:textId="77777777" w:rsidR="00C73A94" w:rsidRPr="00C73A94" w:rsidRDefault="00C73A94" w:rsidP="00C73A94">
      <w:pPr>
        <w:pStyle w:val="a9"/>
        <w:rPr>
          <w:color w:val="000000"/>
          <w:sz w:val="25"/>
          <w:szCs w:val="25"/>
        </w:rPr>
      </w:pPr>
      <w:r w:rsidRPr="00C73A94">
        <w:rPr>
          <w:color w:val="000000"/>
          <w:sz w:val="25"/>
          <w:szCs w:val="25"/>
        </w:rPr>
        <w:lastRenderedPageBreak/>
        <w:t>- податкову декларацію з податку на додану вартість за січень 2016 року, ^ яка подана 20.02.2016 та зареєстрована за вхідним номером 9021281238 , в якій занижено податок на додану вартість в сумі 350 грн.;</w:t>
      </w:r>
    </w:p>
    <w:p w14:paraId="140DD3C0" w14:textId="77777777" w:rsidR="00C73A94" w:rsidRPr="00C73A94" w:rsidRDefault="00C73A94" w:rsidP="00C73A94">
      <w:pPr>
        <w:pStyle w:val="a9"/>
        <w:rPr>
          <w:color w:val="000000"/>
          <w:sz w:val="25"/>
          <w:szCs w:val="25"/>
        </w:rPr>
      </w:pPr>
      <w:r w:rsidRPr="00C73A94">
        <w:rPr>
          <w:color w:val="000000"/>
          <w:sz w:val="25"/>
          <w:szCs w:val="25"/>
        </w:rPr>
        <w:t>- податкову декларацію з податку на додану вартість за квітень 2016 року, яка подана 19.05.2016 та зареєстрована за вхідним номером 9080577972 , в якій занижено податок на додану вартість в сумі 3 170 091 грн.</w:t>
      </w:r>
    </w:p>
    <w:p w14:paraId="718132E1" w14:textId="77777777" w:rsidR="00C73A94" w:rsidRPr="00C73A94" w:rsidRDefault="00C73A94" w:rsidP="00C73A94">
      <w:pPr>
        <w:pStyle w:val="a9"/>
        <w:rPr>
          <w:color w:val="000000"/>
          <w:sz w:val="25"/>
          <w:szCs w:val="25"/>
        </w:rPr>
      </w:pPr>
      <w:r w:rsidRPr="00C73A94">
        <w:rPr>
          <w:color w:val="000000"/>
          <w:sz w:val="25"/>
          <w:szCs w:val="25"/>
        </w:rPr>
        <w:t>У свою чергу, особа, матеріали відносно якої виділені в окреме провадження, перебуваючи у складі організованої злочинної групи та реалізовуючи заздалегідь відомий усім його учасникам злочинний план, направлений на умисне ухилення від сплати податків, 17.08.2015 підписав у м. Біла Церква Київської області, більш точні місце та час не встановлено, довіреність на ім`я ОСОБА_1 , яка була нотаріально посвідчена приватним нотаріусом Блоцерківського міського нотаріального округу Київської області ОСОБА_6 та зареєстрована в реєстрі за № 961, на представлення його інтересів та вчинення будь-яких дій, пов`язаних з управлінням і розпорядженням його майном; отриманням від компетентних органів правоустановчих документів щодо належного йому майна; відкриття та закриття рахунків у банках, а також розпорядження його банківськими рахунками та знаття з цих рахунків грошових коштів, що надало змогу ОСОБА_1 вчиняти будь-які дії по відношенню до квартир, придбаних особою, матеріали відносно якої виділені в окреме провадження у ППФ «Нове Житло» по занижених (у порівнянні зі звичайними) цінах, та розпоряджатися грошовими коштами, які поступали на банківські рахунки особи, матеріали відносно якої виділені в окреме провадження від реалізації таких квартир.</w:t>
      </w:r>
    </w:p>
    <w:p w14:paraId="0489E28B" w14:textId="77777777" w:rsidR="00C73A94" w:rsidRPr="00C73A94" w:rsidRDefault="00C73A94" w:rsidP="00C73A94">
      <w:pPr>
        <w:pStyle w:val="a9"/>
        <w:rPr>
          <w:color w:val="000000"/>
          <w:sz w:val="25"/>
          <w:szCs w:val="25"/>
        </w:rPr>
      </w:pPr>
      <w:r w:rsidRPr="00C73A94">
        <w:rPr>
          <w:color w:val="000000"/>
          <w:sz w:val="25"/>
          <w:szCs w:val="25"/>
        </w:rPr>
        <w:t>Продовжуючи свої злочинні дії, особа, матеріали відносно якої виділені в окреме провадження, перебуваючи у складі організованої злочинної групи та реалізовуючи заздалегідь відомий усім його учасникам злочинний план, направлений на умисне ухилення від сплати податків, зареєстрував протягом періоду з грудня 2015 року по вересень 2016 року у м. Біла Церква Київської області більш точні місце та час не встановлено, на себе право власності на вищевказані житлові квартири № № 11 , 12 , 16 , 21 , 22 , 26 , 31 , 32 , 37 , 42 , 47 , 59 , 60 , 67 , 71 , 72 , 73 , 76 , 77 , 78 , 79 , 82 , 85 , 109 , 112 , 115 , 116 , 118 , 124, 125, 129, 130, 131, 134, 135, 140, 141, 144, 150, 153, 155, 160 за адресою: АДРЕСА_4 , про що в Державному реєстрі речових прав зроблено відповідні записи.</w:t>
      </w:r>
    </w:p>
    <w:p w14:paraId="38C4AB44" w14:textId="77777777" w:rsidR="00C73A94" w:rsidRPr="00C73A94" w:rsidRDefault="00C73A94" w:rsidP="00C73A94">
      <w:pPr>
        <w:pStyle w:val="a9"/>
        <w:rPr>
          <w:color w:val="000000"/>
          <w:sz w:val="25"/>
          <w:szCs w:val="25"/>
        </w:rPr>
      </w:pPr>
      <w:r w:rsidRPr="00C73A94">
        <w:rPr>
          <w:color w:val="000000"/>
          <w:sz w:val="25"/>
          <w:szCs w:val="25"/>
        </w:rPr>
        <w:t>В подальшому, з метою доведення свого злочинного умислу до кінця та одержання матеріальної вигоди, ОСОБА_1 , діючи від імені особи, матеріали відносно якої виділені в окреме провадження, на підставі вищевказаної довіреності, перебуваючи в м. Біла Церква Київської області більш точне місце не встановлено, у невстановлений точний час, протягом періоду з грудня 2015 по грудень 2017 років, реалізував квартири № № 11 , 12 , 16 , 21 , 22 , 26 , 31 , 32 , 37 , 42 , 47 , 59 , 60 , 67 , 71 , 72 , 73 , 76 , 77 , 78 , 79 , 82 , 85 , 109 , 112 , 115 , 116 , 118, 124,- 125, 129, 130, 131, 134, 135, 140, 141, 144, 153, 150, 155, 160 за адресою: АДРЕСА_4 , по звичайній (ринковій) ціні, яка у 3 і більше разів перевищувала їх вартість при реалізації ППФ «Нове Житло» особою, матеріали відносно якої виділені в окремо провадження, згіднонаступних договорів:</w:t>
      </w:r>
    </w:p>
    <w:p w14:paraId="6BEB0F17" w14:textId="77777777" w:rsidR="00C73A94" w:rsidRPr="00C73A94" w:rsidRDefault="00C73A94" w:rsidP="00C73A94">
      <w:pPr>
        <w:pStyle w:val="a9"/>
        <w:rPr>
          <w:color w:val="000000"/>
          <w:sz w:val="25"/>
          <w:szCs w:val="25"/>
        </w:rPr>
      </w:pPr>
      <w:r w:rsidRPr="00C73A94">
        <w:rPr>
          <w:color w:val="000000"/>
          <w:sz w:val="25"/>
          <w:szCs w:val="25"/>
        </w:rPr>
        <w:t>1) договір купівлі-продажу № 981 від 25.08.2016, посвідченого приватним нотаріусом ОСОБА_6, щодо реалізації квартири № 11 юридичній особі - Головному управлінню Національної гвардії України, по ціні 988 290 грн.;</w:t>
      </w:r>
    </w:p>
    <w:p w14:paraId="33AED8D2" w14:textId="77777777" w:rsidR="00C73A94" w:rsidRPr="00C73A94" w:rsidRDefault="00C73A94" w:rsidP="00C73A94">
      <w:pPr>
        <w:pStyle w:val="a9"/>
        <w:rPr>
          <w:color w:val="000000"/>
          <w:sz w:val="25"/>
          <w:szCs w:val="25"/>
        </w:rPr>
      </w:pPr>
      <w:r w:rsidRPr="00C73A94">
        <w:rPr>
          <w:color w:val="000000"/>
          <w:sz w:val="25"/>
          <w:szCs w:val="25"/>
        </w:rPr>
        <w:lastRenderedPageBreak/>
        <w:t>2) договір купівлі-продажу № 961 від 25.08.2016, посвідченого приватним нотаріусом ОСОБА_6, щодо реалізації квартири № 12 юридичній особі - Головному управлінню Національної гвардії України, по ціні 549 050 грн.;</w:t>
      </w:r>
    </w:p>
    <w:p w14:paraId="55C0C6AE" w14:textId="77777777" w:rsidR="00C73A94" w:rsidRPr="00C73A94" w:rsidRDefault="00C73A94" w:rsidP="00C73A94">
      <w:pPr>
        <w:pStyle w:val="a9"/>
        <w:rPr>
          <w:color w:val="000000"/>
          <w:sz w:val="25"/>
          <w:szCs w:val="25"/>
        </w:rPr>
      </w:pPr>
      <w:r w:rsidRPr="00C73A94">
        <w:rPr>
          <w:color w:val="000000"/>
          <w:sz w:val="25"/>
          <w:szCs w:val="25"/>
        </w:rPr>
        <w:t>3) договір купівлі-продажу № 1 від 12.01.2017, посвідченого приватним нотаріусом ОСОБА_6, щодо реалізації квартири № 16 фізичній особі - ОСОБА_5 , по ціні 284 000 грн.;</w:t>
      </w:r>
    </w:p>
    <w:p w14:paraId="5F92EB9C" w14:textId="77777777" w:rsidR="00C73A94" w:rsidRPr="00C73A94" w:rsidRDefault="00C73A94" w:rsidP="00C73A94">
      <w:pPr>
        <w:pStyle w:val="a9"/>
        <w:rPr>
          <w:color w:val="000000"/>
          <w:sz w:val="25"/>
          <w:szCs w:val="25"/>
        </w:rPr>
      </w:pPr>
      <w:r w:rsidRPr="00C73A94">
        <w:rPr>
          <w:color w:val="000000"/>
          <w:sz w:val="25"/>
          <w:szCs w:val="25"/>
        </w:rPr>
        <w:t>4) договір купівлі-продажу № 611 від 01.06.2017, посвідченого приватнимнотаріусом ОСОБА_6 , щодо реалізації квартири № 21 юридичній особі - Головному управлінню Національної гвардії України, по ціні 1 011 040 грн.;</w:t>
      </w:r>
    </w:p>
    <w:p w14:paraId="226596D1" w14:textId="77777777" w:rsidR="00C73A94" w:rsidRPr="00C73A94" w:rsidRDefault="00C73A94" w:rsidP="00C73A94">
      <w:pPr>
        <w:pStyle w:val="a9"/>
        <w:rPr>
          <w:color w:val="000000"/>
          <w:sz w:val="25"/>
          <w:szCs w:val="25"/>
        </w:rPr>
      </w:pPr>
      <w:r w:rsidRPr="00C73A94">
        <w:rPr>
          <w:color w:val="000000"/>
          <w:sz w:val="25"/>
          <w:szCs w:val="25"/>
        </w:rPr>
        <w:t>5) договір купівлі-продажу № 987 від 25.08.2016, посвідченого приватним нотаріусом ОСОБА_6, щодо реалізації квартири № 22 юридичній особі - Головному управлінню Національної гвардії України, по ціні 549 050 грн.;</w:t>
      </w:r>
    </w:p>
    <w:p w14:paraId="2E578CEB" w14:textId="77777777" w:rsidR="00C73A94" w:rsidRPr="00C73A94" w:rsidRDefault="00C73A94" w:rsidP="00C73A94">
      <w:pPr>
        <w:pStyle w:val="a9"/>
        <w:rPr>
          <w:color w:val="000000"/>
          <w:sz w:val="25"/>
          <w:szCs w:val="25"/>
        </w:rPr>
      </w:pPr>
      <w:r w:rsidRPr="00C73A94">
        <w:rPr>
          <w:color w:val="000000"/>
          <w:sz w:val="25"/>
          <w:szCs w:val="25"/>
        </w:rPr>
        <w:t>6) договір купівлі-продажу № 990 від 25.08.2016, посвідченого приватним нотаріусом ОСОБА_6, щодо реалізації квартири № 26 юридичній особі - Головному управлінню Національної гвардії України, по ціні 991 070 грн.;</w:t>
      </w:r>
    </w:p>
    <w:p w14:paraId="6FC5E7AA" w14:textId="77777777" w:rsidR="00C73A94" w:rsidRPr="00C73A94" w:rsidRDefault="00C73A94" w:rsidP="00C73A94">
      <w:pPr>
        <w:pStyle w:val="a9"/>
        <w:rPr>
          <w:color w:val="000000"/>
          <w:sz w:val="25"/>
          <w:szCs w:val="25"/>
        </w:rPr>
      </w:pPr>
      <w:r w:rsidRPr="00C73A94">
        <w:rPr>
          <w:color w:val="000000"/>
          <w:sz w:val="25"/>
          <w:szCs w:val="25"/>
        </w:rPr>
        <w:t>7) договір купівлі-продажу № 993 від 25.08.2016, посвідченого приватним нотаріусом ОСОБА_6, щодо реалізації квартири № 31 юридичній особі - Головному управлінню Національної гвардії України, по ціні 993 850 грн.;</w:t>
      </w:r>
    </w:p>
    <w:p w14:paraId="16554BDD" w14:textId="77777777" w:rsidR="00C73A94" w:rsidRPr="00C73A94" w:rsidRDefault="00C73A94" w:rsidP="00C73A94">
      <w:pPr>
        <w:pStyle w:val="a9"/>
        <w:rPr>
          <w:color w:val="000000"/>
          <w:sz w:val="25"/>
          <w:szCs w:val="25"/>
        </w:rPr>
      </w:pPr>
      <w:r w:rsidRPr="00C73A94">
        <w:rPr>
          <w:color w:val="000000"/>
          <w:sz w:val="25"/>
          <w:szCs w:val="25"/>
        </w:rPr>
        <w:t>8) договір купівлі-продажу № 809 від 30.06.2017, посвідченого приватним нотаріусом ОСОБА_6, щодо реалізації квартири № 32 фізичній особі - ОСОБА_7 , по ціні 396 040 грн.;</w:t>
      </w:r>
    </w:p>
    <w:p w14:paraId="614C0E5D" w14:textId="77777777" w:rsidR="00C73A94" w:rsidRPr="00C73A94" w:rsidRDefault="00C73A94" w:rsidP="00C73A94">
      <w:pPr>
        <w:pStyle w:val="a9"/>
        <w:rPr>
          <w:color w:val="000000"/>
          <w:sz w:val="25"/>
          <w:szCs w:val="25"/>
        </w:rPr>
      </w:pPr>
      <w:r w:rsidRPr="00C73A94">
        <w:rPr>
          <w:color w:val="000000"/>
          <w:sz w:val="25"/>
          <w:szCs w:val="25"/>
        </w:rPr>
        <w:t>9) договір купівлі-продажу № 996 від 25.08.2016, посвідченого приватним нотаріусом ОСОБА_6, щодо реалізації квартири № 37 юридичній особі - Головному управлінню Національної гвардії України, по ціні 547 660 грн.;</w:t>
      </w:r>
    </w:p>
    <w:p w14:paraId="3DCFDEA7" w14:textId="77777777" w:rsidR="00C73A94" w:rsidRPr="00C73A94" w:rsidRDefault="00C73A94" w:rsidP="00C73A94">
      <w:pPr>
        <w:pStyle w:val="a9"/>
        <w:rPr>
          <w:color w:val="000000"/>
          <w:sz w:val="25"/>
          <w:szCs w:val="25"/>
        </w:rPr>
      </w:pPr>
      <w:r w:rsidRPr="00C73A94">
        <w:rPr>
          <w:color w:val="000000"/>
          <w:sz w:val="25"/>
          <w:szCs w:val="25"/>
        </w:rPr>
        <w:t>10) договір купівлі-продажу № 999 від 25.08.2016, посвідченого приватним нотаріусом ОСОБА_6, щодо реалізації квартири № 42 юридичній особі - Головному управлінню Національної гвардії України, по ціні 550 440 грн.;</w:t>
      </w:r>
    </w:p>
    <w:p w14:paraId="6A9D707A" w14:textId="77777777" w:rsidR="00C73A94" w:rsidRPr="00C73A94" w:rsidRDefault="00C73A94" w:rsidP="00C73A94">
      <w:pPr>
        <w:pStyle w:val="a9"/>
        <w:rPr>
          <w:color w:val="000000"/>
          <w:sz w:val="25"/>
          <w:szCs w:val="25"/>
        </w:rPr>
      </w:pPr>
      <w:r w:rsidRPr="00C73A94">
        <w:rPr>
          <w:color w:val="000000"/>
          <w:sz w:val="25"/>
          <w:szCs w:val="25"/>
        </w:rPr>
        <w:t>11) договір купівлі-продажу № 1002 від 25.08.2016, посвідченого приватним нотаріусом ОСОБА_6, щодо реалізації квартири № 47юридичній особі - Головному управлінню Національної гвардії України, поціні 550 440 грн.;</w:t>
      </w:r>
    </w:p>
    <w:p w14:paraId="34F0E0EC" w14:textId="77777777" w:rsidR="00C73A94" w:rsidRPr="00C73A94" w:rsidRDefault="00C73A94" w:rsidP="00C73A94">
      <w:pPr>
        <w:pStyle w:val="a9"/>
        <w:rPr>
          <w:color w:val="000000"/>
          <w:sz w:val="25"/>
          <w:szCs w:val="25"/>
        </w:rPr>
      </w:pPr>
      <w:r w:rsidRPr="00C73A94">
        <w:rPr>
          <w:color w:val="000000"/>
          <w:sz w:val="25"/>
          <w:szCs w:val="25"/>
        </w:rPr>
        <w:t>12) договір купівлі-продажу № 961 від 25.08.2016, посвідченого приватним нотаріусом ОСОБА_6, щодо реалізації квартири № 59 юридичній особі - Головному управлінню Національної гвардії України, по ціні 859 020 грн.;</w:t>
      </w:r>
    </w:p>
    <w:p w14:paraId="17F18718" w14:textId="77777777" w:rsidR="00C73A94" w:rsidRPr="00C73A94" w:rsidRDefault="00C73A94" w:rsidP="00C73A94">
      <w:pPr>
        <w:pStyle w:val="a9"/>
        <w:rPr>
          <w:color w:val="000000"/>
          <w:sz w:val="25"/>
          <w:szCs w:val="25"/>
        </w:rPr>
      </w:pPr>
      <w:r w:rsidRPr="00C73A94">
        <w:rPr>
          <w:color w:val="000000"/>
          <w:sz w:val="25"/>
          <w:szCs w:val="25"/>
        </w:rPr>
        <w:t>13) договір купівлі-продажу №1008 від 25.08.2016, посвідченогоприватним нотаріусом ОСОБА_6, щодо реалізації квартири № 60 юридичній особі - Головному управлінню Національної гвардії України, поціні 920 180 грн.;</w:t>
      </w:r>
    </w:p>
    <w:p w14:paraId="27D85087" w14:textId="77777777" w:rsidR="00C73A94" w:rsidRPr="00C73A94" w:rsidRDefault="00C73A94" w:rsidP="00C73A94">
      <w:pPr>
        <w:pStyle w:val="a9"/>
        <w:rPr>
          <w:color w:val="000000"/>
          <w:sz w:val="25"/>
          <w:szCs w:val="25"/>
        </w:rPr>
      </w:pPr>
      <w:r w:rsidRPr="00C73A94">
        <w:rPr>
          <w:color w:val="000000"/>
          <w:sz w:val="25"/>
          <w:szCs w:val="25"/>
        </w:rPr>
        <w:lastRenderedPageBreak/>
        <w:t>14) договір купівлі-продажу №1099 від 16.09.2016, посвідченогоприватним нотаріусом ОСОБА_6, щодо реалізації квартири № 67 юридичній особі - Головному управлінню Національної гвардії України, по ціні 1 191 697 грн.;</w:t>
      </w:r>
    </w:p>
    <w:p w14:paraId="30961659" w14:textId="77777777" w:rsidR="00C73A94" w:rsidRPr="00C73A94" w:rsidRDefault="00C73A94" w:rsidP="00C73A94">
      <w:pPr>
        <w:pStyle w:val="a9"/>
        <w:rPr>
          <w:color w:val="000000"/>
          <w:sz w:val="25"/>
          <w:szCs w:val="25"/>
        </w:rPr>
      </w:pPr>
      <w:r w:rsidRPr="00C73A94">
        <w:rPr>
          <w:color w:val="000000"/>
          <w:sz w:val="25"/>
          <w:szCs w:val="25"/>
        </w:rPr>
        <w:t>15) договір купівлі-продажу № 1109 від 17.09.2016, посвідченого приватним нотаріусом ОСОБА_6, щодо реалізації квартири № 71 фізичній особі - ОСОБА_8 , по ціні 281 000 грн.;</w:t>
      </w:r>
    </w:p>
    <w:p w14:paraId="08E41CDE" w14:textId="77777777" w:rsidR="00C73A94" w:rsidRPr="00C73A94" w:rsidRDefault="00C73A94" w:rsidP="00C73A94">
      <w:pPr>
        <w:pStyle w:val="a9"/>
        <w:rPr>
          <w:color w:val="000000"/>
          <w:sz w:val="25"/>
          <w:szCs w:val="25"/>
        </w:rPr>
      </w:pPr>
      <w:r w:rsidRPr="00C73A94">
        <w:rPr>
          <w:color w:val="000000"/>
          <w:sz w:val="25"/>
          <w:szCs w:val="25"/>
        </w:rPr>
        <w:t>16) договір купівлі-продажу № 1011 від 25.08.2016, посвідченогоприватним нотаріусом ОСОБА_6, щодо реалізації квартири № 72 юридичній особі - Головному управлінню Національної гвардії України, по ціні 932 690 грн.;</w:t>
      </w:r>
    </w:p>
    <w:p w14:paraId="32341D88" w14:textId="77777777" w:rsidR="00C73A94" w:rsidRPr="00C73A94" w:rsidRDefault="00C73A94" w:rsidP="00C73A94">
      <w:pPr>
        <w:pStyle w:val="a9"/>
        <w:rPr>
          <w:color w:val="000000"/>
          <w:sz w:val="25"/>
          <w:szCs w:val="25"/>
        </w:rPr>
      </w:pPr>
      <w:r w:rsidRPr="00C73A94">
        <w:rPr>
          <w:color w:val="000000"/>
          <w:sz w:val="25"/>
          <w:szCs w:val="25"/>
        </w:rPr>
        <w:t>17) договір купівлі-продажу № 617 від 01.06.2017, посвідченого приватним нотаріусом ОСОБА_6, щодо реалізації квартири № 73 юридичній особі -Головному управлінню Національної гвардії України, по ціні 1 211 806 грн.;</w:t>
      </w:r>
    </w:p>
    <w:p w14:paraId="145DBCAE" w14:textId="77777777" w:rsidR="00C73A94" w:rsidRPr="00C73A94" w:rsidRDefault="00C73A94" w:rsidP="00C73A94">
      <w:pPr>
        <w:pStyle w:val="a9"/>
        <w:rPr>
          <w:color w:val="000000"/>
          <w:sz w:val="25"/>
          <w:szCs w:val="25"/>
        </w:rPr>
      </w:pPr>
      <w:r w:rsidRPr="00C73A94">
        <w:rPr>
          <w:color w:val="000000"/>
          <w:sz w:val="25"/>
          <w:szCs w:val="25"/>
        </w:rPr>
        <w:t>18) договір купівлі-продажу № 1014 від 25.08.2016, посвідченого приватним нотаріусом ОСОБА_6, щодо реалізації квартири № 76 юридичній особі - Головному управлінню Національної гвардії України, по ціні 850 680 грн.;</w:t>
      </w:r>
    </w:p>
    <w:p w14:paraId="6B1C239E" w14:textId="77777777" w:rsidR="00C73A94" w:rsidRPr="00C73A94" w:rsidRDefault="00C73A94" w:rsidP="00C73A94">
      <w:pPr>
        <w:pStyle w:val="a9"/>
        <w:rPr>
          <w:color w:val="000000"/>
          <w:sz w:val="25"/>
          <w:szCs w:val="25"/>
        </w:rPr>
      </w:pPr>
      <w:r w:rsidRPr="00C73A94">
        <w:rPr>
          <w:color w:val="000000"/>
          <w:sz w:val="25"/>
          <w:szCs w:val="25"/>
        </w:rPr>
        <w:t>19) договір купівлі-продажу № 1017 від 25.08.2016, посвідченого приватним нотаріусом ОСОБА_6, щодо реалізації квартири № 77 юридичній особі - Головному управлінню Національної гвардії України, по ціні 848 700 грн.;</w:t>
      </w:r>
    </w:p>
    <w:p w14:paraId="318F5E62" w14:textId="77777777" w:rsidR="00C73A94" w:rsidRPr="00C73A94" w:rsidRDefault="00C73A94" w:rsidP="00C73A94">
      <w:pPr>
        <w:pStyle w:val="a9"/>
        <w:rPr>
          <w:color w:val="000000"/>
          <w:sz w:val="25"/>
          <w:szCs w:val="25"/>
        </w:rPr>
      </w:pPr>
      <w:r w:rsidRPr="00C73A94">
        <w:rPr>
          <w:color w:val="000000"/>
          <w:sz w:val="25"/>
          <w:szCs w:val="25"/>
        </w:rPr>
        <w:t>20) договір купівлі-продажу № 1020 від 25.08.2016, посвідченого приватним нотаріусом ОСОБА_6, щодо реалізації квартири № 78 юридичній особі - Головному управлінню Національної гвардії України, по ціні 934 080 грн.;</w:t>
      </w:r>
    </w:p>
    <w:p w14:paraId="6424A459" w14:textId="77777777" w:rsidR="00C73A94" w:rsidRPr="00C73A94" w:rsidRDefault="00C73A94" w:rsidP="00C73A94">
      <w:pPr>
        <w:pStyle w:val="a9"/>
        <w:rPr>
          <w:color w:val="000000"/>
          <w:sz w:val="25"/>
          <w:szCs w:val="25"/>
        </w:rPr>
      </w:pPr>
      <w:r w:rsidRPr="00C73A94">
        <w:rPr>
          <w:color w:val="000000"/>
          <w:sz w:val="25"/>
          <w:szCs w:val="25"/>
        </w:rPr>
        <w:t>21) договір купівлі-продажу № 620 від 01.06.2017, посвідченого приватнимнотаріусом ОСОБА_6, щодо реалізації квартири № 79 юридичній особі - Головному управлінню Національної гвардії України, по ціні 1 191 450 грн.;</w:t>
      </w:r>
    </w:p>
    <w:p w14:paraId="6CC1E6DC" w14:textId="77777777" w:rsidR="00C73A94" w:rsidRPr="00C73A94" w:rsidRDefault="00C73A94" w:rsidP="00C73A94">
      <w:pPr>
        <w:pStyle w:val="a9"/>
        <w:rPr>
          <w:color w:val="000000"/>
          <w:sz w:val="25"/>
          <w:szCs w:val="25"/>
        </w:rPr>
      </w:pPr>
      <w:r w:rsidRPr="00C73A94">
        <w:rPr>
          <w:color w:val="000000"/>
          <w:sz w:val="25"/>
          <w:szCs w:val="25"/>
        </w:rPr>
        <w:t>22) договір купівлі-продажу № 1460 від 24.12.2015, посвідченого приватним нотаріусом ОСОБА_6, щодо реалізації квартири № 82 фізичній особі ОСОБА_9 по ціні 827 550 грн.;</w:t>
      </w:r>
    </w:p>
    <w:p w14:paraId="65C281C7" w14:textId="77777777" w:rsidR="00C73A94" w:rsidRPr="00C73A94" w:rsidRDefault="00C73A94" w:rsidP="00C73A94">
      <w:pPr>
        <w:pStyle w:val="a9"/>
        <w:rPr>
          <w:color w:val="000000"/>
          <w:sz w:val="25"/>
          <w:szCs w:val="25"/>
        </w:rPr>
      </w:pPr>
      <w:r w:rsidRPr="00C73A94">
        <w:rPr>
          <w:color w:val="000000"/>
          <w:sz w:val="25"/>
          <w:szCs w:val="25"/>
        </w:rPr>
        <w:t>23) договір купівлі-продажу № 1102 від 16.09.2016, посвідченогоприватним нотаріусом ОСОБА_6, щодо реалізації квартири № 85 юридичній особі - Головному управлінню Національної гвардії України, по ціні 1 203 033 грн.;</w:t>
      </w:r>
    </w:p>
    <w:p w14:paraId="71F992DF" w14:textId="77777777" w:rsidR="00C73A94" w:rsidRPr="00C73A94" w:rsidRDefault="00C73A94" w:rsidP="00C73A94">
      <w:pPr>
        <w:pStyle w:val="a9"/>
        <w:rPr>
          <w:color w:val="000000"/>
          <w:sz w:val="25"/>
          <w:szCs w:val="25"/>
        </w:rPr>
      </w:pPr>
      <w:r w:rsidRPr="00C73A94">
        <w:rPr>
          <w:color w:val="000000"/>
          <w:sz w:val="25"/>
          <w:szCs w:val="25"/>
        </w:rPr>
        <w:t>24) договір купівлі-продажу № 632 від 01.06.2017, посвідченого приватним нотаріусом ОСОБА_6, щодо реалізації квартири № 109 юридичній особі - Головному управлінню Національної гвардії України, по ціні 1 190 040 грн.;</w:t>
      </w:r>
    </w:p>
    <w:p w14:paraId="0E845E37" w14:textId="77777777" w:rsidR="00C73A94" w:rsidRPr="00C73A94" w:rsidRDefault="00C73A94" w:rsidP="00C73A94">
      <w:pPr>
        <w:pStyle w:val="a9"/>
        <w:rPr>
          <w:color w:val="000000"/>
          <w:sz w:val="25"/>
          <w:szCs w:val="25"/>
        </w:rPr>
      </w:pPr>
      <w:r w:rsidRPr="00C73A94">
        <w:rPr>
          <w:color w:val="000000"/>
          <w:sz w:val="25"/>
          <w:szCs w:val="25"/>
        </w:rPr>
        <w:t>25) договір купівлі-продажу № 1178 від 28.09.2016, посвідченого приватним нотаріусом ОСОБА_6, щодо реалізації квартири № 112 юридичній особі - Службі у справах дітей та сім`ї Київської обласної державної адміністрації, по ціні 986 150 грн.;</w:t>
      </w:r>
    </w:p>
    <w:p w14:paraId="071F185C" w14:textId="77777777" w:rsidR="00C73A94" w:rsidRPr="00C73A94" w:rsidRDefault="00C73A94" w:rsidP="00C73A94">
      <w:pPr>
        <w:pStyle w:val="a9"/>
        <w:rPr>
          <w:color w:val="000000"/>
          <w:sz w:val="25"/>
          <w:szCs w:val="25"/>
        </w:rPr>
      </w:pPr>
      <w:r w:rsidRPr="00C73A94">
        <w:rPr>
          <w:color w:val="000000"/>
          <w:sz w:val="25"/>
          <w:szCs w:val="25"/>
        </w:rPr>
        <w:lastRenderedPageBreak/>
        <w:t>26) договір купівлі-продажу № 636 від 01.06.2017, посвідченого приватним нотаріусом ОСОБА_6, щодо реалізації квартири № 115 юридичній особі - Головному управлінню Національної гвардії України, по ціні 1 190 040 грн.;</w:t>
      </w:r>
    </w:p>
    <w:p w14:paraId="4EF633A0" w14:textId="77777777" w:rsidR="00C73A94" w:rsidRPr="00C73A94" w:rsidRDefault="00C73A94" w:rsidP="00C73A94">
      <w:pPr>
        <w:pStyle w:val="a9"/>
        <w:rPr>
          <w:color w:val="000000"/>
          <w:sz w:val="25"/>
          <w:szCs w:val="25"/>
        </w:rPr>
      </w:pPr>
      <w:r w:rsidRPr="00C73A94">
        <w:rPr>
          <w:color w:val="000000"/>
          <w:sz w:val="25"/>
          <w:szCs w:val="25"/>
        </w:rPr>
        <w:t>27) договір купівлі-продажу від 24.12.2015, посвідченого приватнимнотаріусом ОСОБА_6, щодо реалізації квартири № 116 фізичній особі ОСОБА_10 , по ціні 689 850 грн.;</w:t>
      </w:r>
    </w:p>
    <w:p w14:paraId="56274F6D" w14:textId="77777777" w:rsidR="00C73A94" w:rsidRPr="00C73A94" w:rsidRDefault="00C73A94" w:rsidP="00C73A94">
      <w:pPr>
        <w:pStyle w:val="a9"/>
        <w:rPr>
          <w:color w:val="000000"/>
          <w:sz w:val="25"/>
          <w:szCs w:val="25"/>
        </w:rPr>
      </w:pPr>
      <w:r w:rsidRPr="00C73A94">
        <w:rPr>
          <w:color w:val="000000"/>
          <w:sz w:val="25"/>
          <w:szCs w:val="25"/>
        </w:rPr>
        <w:t>28) договір купівлі-продажу №1480 від 24.12.2015, посвідченогоприватним нотаріусом ОСОБА_6, щодо реалізації квартири № 118 фізичній особі ОСОБА_11 , по ціні 579 150 грн.;</w:t>
      </w:r>
    </w:p>
    <w:p w14:paraId="3D1EDB52" w14:textId="77777777" w:rsidR="00C73A94" w:rsidRPr="00C73A94" w:rsidRDefault="00C73A94" w:rsidP="00C73A94">
      <w:pPr>
        <w:pStyle w:val="a9"/>
        <w:rPr>
          <w:color w:val="000000"/>
          <w:sz w:val="25"/>
          <w:szCs w:val="25"/>
        </w:rPr>
      </w:pPr>
      <w:r w:rsidRPr="00C73A94">
        <w:rPr>
          <w:color w:val="000000"/>
          <w:sz w:val="25"/>
          <w:szCs w:val="25"/>
        </w:rPr>
        <w:t>29) договір купівлі-продажу № 1023 від 25.08.2016, посвідченого приватним нотаріусом ОСОБА_6, щодо реалізації квартири № 124 юридичній особі - Головному управлінню Національної гвардії України, по ціні 546 270 грн.;</w:t>
      </w:r>
    </w:p>
    <w:p w14:paraId="63D0A0A5" w14:textId="77777777" w:rsidR="00C73A94" w:rsidRPr="00C73A94" w:rsidRDefault="00C73A94" w:rsidP="00C73A94">
      <w:pPr>
        <w:pStyle w:val="a9"/>
        <w:rPr>
          <w:color w:val="000000"/>
          <w:sz w:val="25"/>
          <w:szCs w:val="25"/>
        </w:rPr>
      </w:pPr>
      <w:r w:rsidRPr="00C73A94">
        <w:rPr>
          <w:color w:val="000000"/>
          <w:sz w:val="25"/>
          <w:szCs w:val="25"/>
        </w:rPr>
        <w:t>30) договір купівлі-продажу № 641 від 01.06.2017, посвідченого приватним нотаріусом ОСОБА_6, щодо реалізації квартири № 125 юридичній особі - Головному управлінню Національної гвардії України, по ціні 1 015 300 грн.;</w:t>
      </w:r>
    </w:p>
    <w:p w14:paraId="55AFBB33" w14:textId="77777777" w:rsidR="00C73A94" w:rsidRPr="00C73A94" w:rsidRDefault="00C73A94" w:rsidP="00C73A94">
      <w:pPr>
        <w:pStyle w:val="a9"/>
        <w:rPr>
          <w:color w:val="000000"/>
          <w:sz w:val="25"/>
          <w:szCs w:val="25"/>
        </w:rPr>
      </w:pPr>
      <w:r w:rsidRPr="00C73A94">
        <w:rPr>
          <w:color w:val="000000"/>
          <w:sz w:val="25"/>
          <w:szCs w:val="25"/>
        </w:rPr>
        <w:t>31) договір купівлі-продажу №1026 від 25.08.2016, посвідченогоприватним нотаріусом ОСОБА_6, щодо реалізації квартири № 129 юридичній особі - Головному управлінню Національної гвардії України, по ціні 546 270 грн.;</w:t>
      </w:r>
    </w:p>
    <w:p w14:paraId="51AD6486" w14:textId="77777777" w:rsidR="00C73A94" w:rsidRPr="00C73A94" w:rsidRDefault="00C73A94" w:rsidP="00C73A94">
      <w:pPr>
        <w:pStyle w:val="a9"/>
        <w:rPr>
          <w:color w:val="000000"/>
          <w:sz w:val="25"/>
          <w:szCs w:val="25"/>
        </w:rPr>
      </w:pPr>
      <w:r w:rsidRPr="00C73A94">
        <w:rPr>
          <w:color w:val="000000"/>
          <w:sz w:val="25"/>
          <w:szCs w:val="25"/>
        </w:rPr>
        <w:t>32) договір купівлі-продажу № 644 від 01.06.2017, посвідченого приватним нотаріусом ОСОБА_6, щодо реалізації квартири № 130 юридичній особі - Головному управлінню Національної гвардії України, по ціні 1 011 040 грн.;</w:t>
      </w:r>
    </w:p>
    <w:p w14:paraId="03F65016" w14:textId="77777777" w:rsidR="00C73A94" w:rsidRPr="00C73A94" w:rsidRDefault="00C73A94" w:rsidP="00C73A94">
      <w:pPr>
        <w:pStyle w:val="a9"/>
        <w:rPr>
          <w:color w:val="000000"/>
          <w:sz w:val="25"/>
          <w:szCs w:val="25"/>
        </w:rPr>
      </w:pPr>
      <w:r w:rsidRPr="00C73A94">
        <w:rPr>
          <w:color w:val="000000"/>
          <w:sz w:val="25"/>
          <w:szCs w:val="25"/>
        </w:rPr>
        <w:t>33) договір купівлі-продажу № 1463 від 24.12.2015, посвідченого приватним нотаріусом ОСОБА_6, щодо реалізації квартири № 131 фізичній особі ОСОБА_12 по ціні 685 800 грн.;</w:t>
      </w:r>
    </w:p>
    <w:p w14:paraId="1B6B0295" w14:textId="77777777" w:rsidR="00C73A94" w:rsidRPr="00C73A94" w:rsidRDefault="00C73A94" w:rsidP="00C73A94">
      <w:pPr>
        <w:pStyle w:val="a9"/>
        <w:rPr>
          <w:color w:val="000000"/>
          <w:sz w:val="25"/>
          <w:szCs w:val="25"/>
        </w:rPr>
      </w:pPr>
      <w:r w:rsidRPr="00C73A94">
        <w:rPr>
          <w:color w:val="000000"/>
          <w:sz w:val="25"/>
          <w:szCs w:val="25"/>
        </w:rPr>
        <w:t>34) договір купівлі-продажу № 1029 від 25.08.2016, посвідченого приватним нотаріусом ОСОБА_6, щодо реалізації квартири № 134 юридичній особі - Головному управлінню Національної гвардії України, по ціні 549 050 грн.;</w:t>
      </w:r>
    </w:p>
    <w:p w14:paraId="734ED682" w14:textId="77777777" w:rsidR="00C73A94" w:rsidRPr="00C73A94" w:rsidRDefault="00C73A94" w:rsidP="00C73A94">
      <w:pPr>
        <w:pStyle w:val="a9"/>
        <w:rPr>
          <w:color w:val="000000"/>
          <w:sz w:val="25"/>
          <w:szCs w:val="25"/>
        </w:rPr>
      </w:pPr>
      <w:r w:rsidRPr="00C73A94">
        <w:rPr>
          <w:color w:val="000000"/>
          <w:sz w:val="25"/>
          <w:szCs w:val="25"/>
        </w:rPr>
        <w:t>35) договір купівлі-продажу № 650 від 01.06.2017, посвідченого приватним нотаріусом ОСОБА_6, щодо реалізації квартири № 135 юридичній особі - Головному управлінню Національної гвардії України, по ціні 1 011 040 грн.;</w:t>
      </w:r>
    </w:p>
    <w:p w14:paraId="328824E6" w14:textId="77777777" w:rsidR="00C73A94" w:rsidRPr="00C73A94" w:rsidRDefault="00C73A94" w:rsidP="00C73A94">
      <w:pPr>
        <w:pStyle w:val="a9"/>
        <w:rPr>
          <w:color w:val="000000"/>
          <w:sz w:val="25"/>
          <w:szCs w:val="25"/>
        </w:rPr>
      </w:pPr>
      <w:r w:rsidRPr="00C73A94">
        <w:rPr>
          <w:color w:val="000000"/>
          <w:sz w:val="25"/>
          <w:szCs w:val="25"/>
        </w:rPr>
        <w:t>36) договір купівлі-продажу № 656 від 01.06.2017, посвідченого приватним нотаріусом ОСОБА_6, щодо реалізації квартири № 140 юридичній особі - Головному управлінню Національної гвардії України, по ціні 1 008 200 грн.;</w:t>
      </w:r>
    </w:p>
    <w:p w14:paraId="2BFC6625" w14:textId="77777777" w:rsidR="00C73A94" w:rsidRPr="00C73A94" w:rsidRDefault="00C73A94" w:rsidP="00C73A94">
      <w:pPr>
        <w:pStyle w:val="a9"/>
        <w:rPr>
          <w:color w:val="000000"/>
          <w:sz w:val="25"/>
          <w:szCs w:val="25"/>
        </w:rPr>
      </w:pPr>
      <w:r w:rsidRPr="00C73A94">
        <w:rPr>
          <w:color w:val="000000"/>
          <w:sz w:val="25"/>
          <w:szCs w:val="25"/>
        </w:rPr>
        <w:t>37) договір купівлі-продажу № 1466 від 04.12.2015, посвідченого приватним нотаріусом ОСОБА_6, щодо реалізації квартири № 141 фізичній особі ОСОБА_13 , по ціні 681 750 грн.;</w:t>
      </w:r>
    </w:p>
    <w:p w14:paraId="0CE76413" w14:textId="77777777" w:rsidR="00C73A94" w:rsidRPr="00C73A94" w:rsidRDefault="00C73A94" w:rsidP="00C73A94">
      <w:pPr>
        <w:pStyle w:val="a9"/>
        <w:rPr>
          <w:color w:val="000000"/>
          <w:sz w:val="25"/>
          <w:szCs w:val="25"/>
        </w:rPr>
      </w:pPr>
      <w:r w:rsidRPr="00C73A94">
        <w:rPr>
          <w:color w:val="000000"/>
          <w:sz w:val="25"/>
          <w:szCs w:val="25"/>
        </w:rPr>
        <w:lastRenderedPageBreak/>
        <w:t>38) договір купівлі-продажу № 1032 від 25.08.2016, посвідченого приватним нотаріусом ОСОБА_6, щодо реалізації квартири № 144 юридичній особі - Головному управлінню Національної гвардії України, по ціні 544 880 грн.;</w:t>
      </w:r>
    </w:p>
    <w:p w14:paraId="23F6DD15" w14:textId="77777777" w:rsidR="00C73A94" w:rsidRPr="00C73A94" w:rsidRDefault="00C73A94" w:rsidP="00C73A94">
      <w:pPr>
        <w:pStyle w:val="a9"/>
        <w:rPr>
          <w:color w:val="000000"/>
          <w:sz w:val="25"/>
          <w:szCs w:val="25"/>
        </w:rPr>
      </w:pPr>
      <w:r w:rsidRPr="00C73A94">
        <w:rPr>
          <w:color w:val="000000"/>
          <w:sz w:val="25"/>
          <w:szCs w:val="25"/>
        </w:rPr>
        <w:t>39) договір купівлі-продажу № 662 від 01.06.2017, посвідченого приватним нотаріусом ОСОБА_6, щодо реалізації квартири № 150 юридичній особі - Головному управлінню Національної гвардії України, по ціні 1 011 040 грн.;</w:t>
      </w:r>
    </w:p>
    <w:p w14:paraId="508C409A" w14:textId="77777777" w:rsidR="00C73A94" w:rsidRPr="00C73A94" w:rsidRDefault="00C73A94" w:rsidP="00C73A94">
      <w:pPr>
        <w:pStyle w:val="a9"/>
        <w:rPr>
          <w:color w:val="000000"/>
          <w:sz w:val="25"/>
          <w:szCs w:val="25"/>
        </w:rPr>
      </w:pPr>
      <w:r w:rsidRPr="00C73A94">
        <w:rPr>
          <w:color w:val="000000"/>
          <w:sz w:val="25"/>
          <w:szCs w:val="25"/>
        </w:rPr>
        <w:t>40) договір купівлі-продажу № 1472 від 24.12.2015, посвідченогоприватним нотаріусом ОСОБА_6, щодо реалізації квартири № 153 фізичній особі ОСОБА_14 , по ціні 611 550 грн.;</w:t>
      </w:r>
    </w:p>
    <w:p w14:paraId="2F9722D9" w14:textId="77777777" w:rsidR="00C73A94" w:rsidRPr="00C73A94" w:rsidRDefault="00C73A94" w:rsidP="00C73A94">
      <w:pPr>
        <w:pStyle w:val="a9"/>
        <w:rPr>
          <w:color w:val="000000"/>
          <w:sz w:val="25"/>
          <w:szCs w:val="25"/>
        </w:rPr>
      </w:pPr>
      <w:r w:rsidRPr="00C73A94">
        <w:rPr>
          <w:color w:val="000000"/>
          <w:sz w:val="25"/>
          <w:szCs w:val="25"/>
        </w:rPr>
        <w:t>41) договір купівлі-продажу № 668 від 01.06.2017, посвідченого приватним нотаріусом ОСОБА_6, щодо реалізації квартири № 155 юридичній особі - Головному управлінню Національної гвардії України, по ціні 1 011 040 грн.;</w:t>
      </w:r>
    </w:p>
    <w:p w14:paraId="54209C92" w14:textId="77777777" w:rsidR="00C73A94" w:rsidRPr="00C73A94" w:rsidRDefault="00C73A94" w:rsidP="00C73A94">
      <w:pPr>
        <w:pStyle w:val="a9"/>
        <w:rPr>
          <w:color w:val="000000"/>
          <w:sz w:val="25"/>
          <w:szCs w:val="25"/>
        </w:rPr>
      </w:pPr>
      <w:r w:rsidRPr="00C73A94">
        <w:rPr>
          <w:color w:val="000000"/>
          <w:sz w:val="25"/>
          <w:szCs w:val="25"/>
        </w:rPr>
        <w:t>42) договір купівлі-продажу № 1475 від 24.12.2015, посвідченого приватним нотаріусом ОСОБА_6, щодо реалізації квартири № 160 фізичній особі ОСОБА_15 , по ціні 962 550 грн.</w:t>
      </w:r>
    </w:p>
    <w:p w14:paraId="022380A8" w14:textId="77777777" w:rsidR="00C73A94" w:rsidRPr="00C73A94" w:rsidRDefault="00C73A94" w:rsidP="00C73A94">
      <w:pPr>
        <w:pStyle w:val="a9"/>
        <w:rPr>
          <w:color w:val="000000"/>
          <w:sz w:val="25"/>
          <w:szCs w:val="25"/>
        </w:rPr>
      </w:pPr>
      <w:r w:rsidRPr="00C73A94">
        <w:rPr>
          <w:color w:val="000000"/>
          <w:sz w:val="25"/>
          <w:szCs w:val="25"/>
        </w:rPr>
        <w:t>Грошові кошти від реалізації вищезазначених квартир особою, матеріали відносно якої виділені в окреме провадження, поступали на його банківські рахунки, відкриті у АТ «Ощадбанк» та АБ «Укргазбанк», доступ та можливість розпорядження якими мав ОСОБА_1 згідно вищевказаної довіреності на представлення інтересів від 17.08.2015.</w:t>
      </w:r>
    </w:p>
    <w:p w14:paraId="270B6AED" w14:textId="77777777" w:rsidR="00C73A94" w:rsidRPr="00C73A94" w:rsidRDefault="00C73A94" w:rsidP="00C73A94">
      <w:pPr>
        <w:pStyle w:val="a9"/>
        <w:rPr>
          <w:color w:val="000000"/>
          <w:sz w:val="25"/>
          <w:szCs w:val="25"/>
        </w:rPr>
      </w:pPr>
      <w:r w:rsidRPr="00C73A94">
        <w:rPr>
          <w:color w:val="000000"/>
          <w:sz w:val="25"/>
          <w:szCs w:val="25"/>
        </w:rPr>
        <w:t>Таким чином, внаслідок вищевказаних злочинних дій, вчинених у складі організованої групи, яка складалася з ОСОБА_1 , ОСОБА_2 та особи, матеріали відносно якої виділені в окреме провадження, ППФ «Нове Житло», шляхом заниження об`єкту оподаткування, занизило належний до сплати податок на додану вартість на загальну суму 3 907 647 грн., у тому числі за грудень 2015 року на суму 737 206 грн., за січень 2016 року на суму 350 грн. та за квітень 2016 року на суму 3 170 091 грн.</w:t>
      </w:r>
    </w:p>
    <w:p w14:paraId="7C11BAEC" w14:textId="77777777" w:rsidR="00C73A94" w:rsidRPr="00C73A94" w:rsidRDefault="00C73A94" w:rsidP="00C73A94">
      <w:pPr>
        <w:pStyle w:val="a9"/>
        <w:rPr>
          <w:color w:val="000000"/>
          <w:sz w:val="25"/>
          <w:szCs w:val="25"/>
        </w:rPr>
      </w:pPr>
      <w:r w:rsidRPr="00C73A94">
        <w:rPr>
          <w:color w:val="000000"/>
          <w:sz w:val="25"/>
          <w:szCs w:val="25"/>
        </w:rPr>
        <w:t>Всього, в результаті умисних дій ОСОБА_1 , ОСОБА_2 та особи, матеріали відносно якої виділені в окреме провадження, які діяли у складі організованої злочинної групи, спрямованих на ухилення від сплати податків, за період з початку 2014 року по кінець 2017 року, до Державного бюджету України фактично не надійшли кошти у вигляді податку на додану вартість у сумі 3 907 647 грн., що становить 5 671 неоподатковуваний мінімум доходів громадян та є великими розмірами.</w:t>
      </w:r>
    </w:p>
    <w:p w14:paraId="4F3CE2C0" w14:textId="77777777" w:rsidR="00C73A94" w:rsidRPr="00C73A94" w:rsidRDefault="00C73A94" w:rsidP="00C73A94">
      <w:pPr>
        <w:pStyle w:val="a9"/>
        <w:rPr>
          <w:color w:val="000000"/>
          <w:sz w:val="25"/>
          <w:szCs w:val="25"/>
        </w:rPr>
      </w:pPr>
      <w:r w:rsidRPr="00C73A94">
        <w:rPr>
          <w:color w:val="000000"/>
          <w:sz w:val="25"/>
          <w:szCs w:val="25"/>
        </w:rPr>
        <w:t>Таким чином органами досудового розслідування дії ОСОБА_1 кваліфіковані за ч. 3 ст. </w:t>
      </w:r>
      <w:hyperlink r:id="rId65" w:anchor="99" w:tgtFrame="_blank" w:tooltip="Кримінальний кодекс України; нормативно-правовий акт № 2341-III від 05.04.2001" w:history="1">
        <w:r w:rsidRPr="00C73A94">
          <w:rPr>
            <w:rStyle w:val="a7"/>
            <w:color w:val="000000"/>
            <w:sz w:val="25"/>
            <w:szCs w:val="25"/>
          </w:rPr>
          <w:t>27</w:t>
        </w:r>
      </w:hyperlink>
      <w:r w:rsidRPr="00C73A94">
        <w:rPr>
          <w:color w:val="000000"/>
          <w:sz w:val="25"/>
          <w:szCs w:val="25"/>
        </w:rPr>
        <w:t> ч. 3 ст. </w:t>
      </w:r>
      <w:hyperlink r:id="rId66"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67"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які виразилися в умисному ухиленні від сплати податків, що входять в систему оподаткування, введених у встановленому </w:t>
      </w:r>
      <w:hyperlink r:id="rId68"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законом</w:t>
        </w:r>
      </w:hyperlink>
      <w:r w:rsidRPr="00C73A94">
        <w:rPr>
          <w:color w:val="000000"/>
          <w:sz w:val="25"/>
          <w:szCs w:val="25"/>
        </w:rPr>
        <w:t> порядку, вчиненому службовою особою підприємства, незалежно від форми власності, що призвело до фактичного ненадходження до державного бюджету коштів у великих розмірах, вчиненому у складі організованої групи.</w:t>
      </w:r>
    </w:p>
    <w:p w14:paraId="6DD3B2B1" w14:textId="77777777" w:rsidR="00C73A94" w:rsidRPr="00C73A94" w:rsidRDefault="00C73A94" w:rsidP="00C73A94">
      <w:pPr>
        <w:pStyle w:val="a9"/>
        <w:rPr>
          <w:color w:val="000000"/>
          <w:sz w:val="25"/>
          <w:szCs w:val="25"/>
        </w:rPr>
      </w:pPr>
      <w:r w:rsidRPr="00C73A94">
        <w:rPr>
          <w:color w:val="000000"/>
          <w:sz w:val="25"/>
          <w:szCs w:val="25"/>
        </w:rPr>
        <w:t>В свою чергу, дії ОСОБА_2 кваліфіковані за ч. 3 ст. </w:t>
      </w:r>
      <w:hyperlink r:id="rId69"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70"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які виразилися в умисному ухиленні від сплати податків, що входять в систему оподаткування, введених у встановленому </w:t>
      </w:r>
      <w:hyperlink r:id="rId71"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законом</w:t>
        </w:r>
      </w:hyperlink>
      <w:r w:rsidRPr="00C73A94">
        <w:rPr>
          <w:color w:val="000000"/>
          <w:sz w:val="25"/>
          <w:szCs w:val="25"/>
        </w:rPr>
        <w:t xml:space="preserve"> порядку, вчиненому службовою </w:t>
      </w:r>
      <w:r w:rsidRPr="00C73A94">
        <w:rPr>
          <w:color w:val="000000"/>
          <w:sz w:val="25"/>
          <w:szCs w:val="25"/>
        </w:rPr>
        <w:lastRenderedPageBreak/>
        <w:t>особою підприємства, незалежно від форми власності, що призвело до фактичного ненадходження до державного бюджету коштів у великих розмірах, вчиненому у складі організованої групи.</w:t>
      </w:r>
    </w:p>
    <w:p w14:paraId="6D7B336C" w14:textId="77777777" w:rsidR="00C73A94" w:rsidRPr="00C73A94" w:rsidRDefault="00C73A94" w:rsidP="00C73A94">
      <w:pPr>
        <w:pStyle w:val="a9"/>
        <w:rPr>
          <w:color w:val="000000"/>
          <w:sz w:val="25"/>
          <w:szCs w:val="25"/>
        </w:rPr>
      </w:pPr>
      <w:r w:rsidRPr="00C73A94">
        <w:rPr>
          <w:color w:val="000000"/>
          <w:sz w:val="25"/>
          <w:szCs w:val="25"/>
        </w:rPr>
        <w:t>В судовому засіданні обвинувачені ОСОБА_1 та ОСОБА_2 , вину не визнали в інкриминованих їм діяннях та просили задовольнити клопотання їх захисника про застосування строків давності, та звільнити їх від кримінальної відповідальності, а кримінальне провадження закрити.</w:t>
      </w:r>
    </w:p>
    <w:p w14:paraId="2A70B1A5" w14:textId="77777777" w:rsidR="00C73A94" w:rsidRPr="00C73A94" w:rsidRDefault="00C73A94" w:rsidP="00C73A94">
      <w:pPr>
        <w:pStyle w:val="a9"/>
        <w:rPr>
          <w:color w:val="000000"/>
          <w:sz w:val="25"/>
          <w:szCs w:val="25"/>
        </w:rPr>
      </w:pPr>
      <w:r w:rsidRPr="00C73A94">
        <w:rPr>
          <w:color w:val="000000"/>
          <w:sz w:val="25"/>
          <w:szCs w:val="25"/>
        </w:rPr>
        <w:t>Тим самим, судом установлено, що провадження стосується подій, які мали місце у період з 2014 по 2017 роки.</w:t>
      </w:r>
    </w:p>
    <w:p w14:paraId="405BC0B6" w14:textId="77777777" w:rsidR="00C73A94" w:rsidRPr="00C73A94" w:rsidRDefault="00C73A94" w:rsidP="00C73A94">
      <w:pPr>
        <w:pStyle w:val="a9"/>
        <w:rPr>
          <w:color w:val="000000"/>
          <w:sz w:val="25"/>
          <w:szCs w:val="25"/>
        </w:rPr>
      </w:pPr>
      <w:r w:rsidRPr="00C73A94">
        <w:rPr>
          <w:color w:val="000000"/>
          <w:sz w:val="25"/>
          <w:szCs w:val="25"/>
        </w:rPr>
        <w:t>Відповідно з дня вчинення злочинів, а саме з 2014 по 2017 роки минуло два роки, тобто строк давності притягнення до кримінальної відповідальності за вказані злочини не зупинявся та не переривався.</w:t>
      </w:r>
    </w:p>
    <w:p w14:paraId="1AFCE1AF" w14:textId="77777777" w:rsidR="00C73A94" w:rsidRPr="00C73A94" w:rsidRDefault="00C73A94" w:rsidP="00C73A94">
      <w:pPr>
        <w:pStyle w:val="a9"/>
        <w:rPr>
          <w:color w:val="000000"/>
          <w:sz w:val="25"/>
          <w:szCs w:val="25"/>
        </w:rPr>
      </w:pPr>
      <w:r w:rsidRPr="00C73A94">
        <w:rPr>
          <w:color w:val="000000"/>
          <w:sz w:val="25"/>
          <w:szCs w:val="25"/>
        </w:rPr>
        <w:t>Отже, відповідно до </w:t>
      </w:r>
      <w:hyperlink r:id="rId72" w:anchor="2160" w:tgtFrame="_blank" w:tooltip="Кримінальний процесуальний кодекс України; нормативно-правовий акт № 4651-VI від 13.04.2012" w:history="1">
        <w:r w:rsidRPr="00C73A94">
          <w:rPr>
            <w:rStyle w:val="a7"/>
            <w:color w:val="000000"/>
            <w:sz w:val="25"/>
            <w:szCs w:val="25"/>
          </w:rPr>
          <w:t>статей 284 - 288 КПК України</w:t>
        </w:r>
      </w:hyperlink>
      <w:r w:rsidRPr="00C73A94">
        <w:rPr>
          <w:color w:val="000000"/>
          <w:sz w:val="25"/>
          <w:szCs w:val="25"/>
        </w:rPr>
        <w:t> підставами для звільнення особи від кримінальної відповідальності при розгляді справи в суді є наявність відповідної норми кримінального </w:t>
      </w:r>
      <w:hyperlink r:id="rId73"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закону</w:t>
        </w:r>
      </w:hyperlink>
      <w:r w:rsidRPr="00C73A94">
        <w:rPr>
          <w:color w:val="000000"/>
          <w:sz w:val="25"/>
          <w:szCs w:val="25"/>
        </w:rPr>
        <w:t>, яка передбачає таке звільнення, клопотання сторони кримінального провадження про звільнення обвинуваченого від кримінальної відповідальності та згода обвинуваченого на закриття кримінального провадження на цих підставах.</w:t>
      </w:r>
    </w:p>
    <w:p w14:paraId="726AA8B3" w14:textId="77777777" w:rsidR="00C73A94" w:rsidRPr="00C73A94" w:rsidRDefault="00C73A94" w:rsidP="00C73A94">
      <w:pPr>
        <w:pStyle w:val="a9"/>
        <w:rPr>
          <w:color w:val="000000"/>
          <w:sz w:val="25"/>
          <w:szCs w:val="25"/>
        </w:rPr>
      </w:pPr>
      <w:r w:rsidRPr="00C73A94">
        <w:rPr>
          <w:color w:val="000000"/>
          <w:sz w:val="25"/>
          <w:szCs w:val="25"/>
        </w:rPr>
        <w:t>Усі ці підстави є дійсними. Так, ОСОБА_1 та ОСОБА_2 надали свої згоди на звільнення їх від кримінальної відповідальності на підставі </w:t>
      </w:r>
      <w:hyperlink r:id="rId74" w:anchor="187" w:tgtFrame="_blank" w:tooltip="Кримінальний кодекс України; нормативно-правовий акт № 2341-III від 05.04.2001" w:history="1">
        <w:r w:rsidRPr="00C73A94">
          <w:rPr>
            <w:rStyle w:val="a7"/>
            <w:color w:val="000000"/>
            <w:sz w:val="25"/>
            <w:szCs w:val="25"/>
          </w:rPr>
          <w:t>ст. 49 КК України</w:t>
        </w:r>
      </w:hyperlink>
      <w:r w:rsidRPr="00C73A94">
        <w:rPr>
          <w:color w:val="000000"/>
          <w:sz w:val="25"/>
          <w:szCs w:val="25"/>
        </w:rPr>
        <w:t>, у зв`язку із закінченням строків притягнення до кримінальної відповідальності за клопотанням сторони кримінального провадження.</w:t>
      </w:r>
    </w:p>
    <w:p w14:paraId="00D6C8BA" w14:textId="77777777" w:rsidR="00C73A94" w:rsidRPr="00C73A94" w:rsidRDefault="00C73A94" w:rsidP="00C73A94">
      <w:pPr>
        <w:pStyle w:val="a9"/>
        <w:rPr>
          <w:color w:val="000000"/>
          <w:sz w:val="25"/>
          <w:szCs w:val="25"/>
        </w:rPr>
      </w:pPr>
      <w:r w:rsidRPr="00C73A94">
        <w:rPr>
          <w:color w:val="000000"/>
          <w:sz w:val="25"/>
          <w:szCs w:val="25"/>
        </w:rPr>
        <w:t>Також судом ураховується те, що Верховний Суд колегією суддів Касаційного кримінального суду у постанові від 26.03.2020 у справі № 730/67/16-к указав, що передбачений законом (</w:t>
      </w:r>
      <w:hyperlink r:id="rId75" w:anchor="187" w:tgtFrame="_blank" w:tooltip="Кримінальний кодекс України; нормативно-правовий акт № 2341-III від 05.04.2001" w:history="1">
        <w:r w:rsidRPr="00C73A94">
          <w:rPr>
            <w:rStyle w:val="a7"/>
            <w:color w:val="000000"/>
            <w:sz w:val="25"/>
            <w:szCs w:val="25"/>
          </w:rPr>
          <w:t>ст. 49 КК України</w:t>
        </w:r>
      </w:hyperlink>
      <w:r w:rsidRPr="00C73A94">
        <w:rPr>
          <w:color w:val="000000"/>
          <w:sz w:val="25"/>
          <w:szCs w:val="25"/>
        </w:rPr>
        <w:t>) інститут звільнення підозрюваного, обвинуваченого від кримінальної відповідальності не пов`язує таке звільнення із визнанням ними своєї винуватості у вчиненні злочину. Таким чином, невизнання підозрюваним, обвинуваченим вини у вчиненні кримінального правопорушення за наявності їхньої згоди на звільнення від кримінальної відповідальності у передбачених </w:t>
      </w:r>
      <w:hyperlink r:id="rId76"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законом</w:t>
        </w:r>
      </w:hyperlink>
      <w:r w:rsidRPr="00C73A94">
        <w:rPr>
          <w:color w:val="000000"/>
          <w:sz w:val="25"/>
          <w:szCs w:val="25"/>
        </w:rPr>
        <w:t> випадках за умови роз`яснення їм судом суті підозри чи обвинувачення, підстав звільнення від кримінальної відповідальності та права заперечувати проти закриття кримінального провадження не є правовою підставою для відмови в задоволенні клопотання сторони кримінального провадження про таке звільнення.</w:t>
      </w:r>
    </w:p>
    <w:p w14:paraId="4ADF380C" w14:textId="77777777" w:rsidR="00C73A94" w:rsidRPr="00C73A94" w:rsidRDefault="00C73A94" w:rsidP="00C73A94">
      <w:pPr>
        <w:pStyle w:val="a9"/>
        <w:rPr>
          <w:color w:val="000000"/>
          <w:sz w:val="25"/>
          <w:szCs w:val="25"/>
        </w:rPr>
      </w:pPr>
      <w:r w:rsidRPr="00C73A94">
        <w:rPr>
          <w:color w:val="000000"/>
          <w:sz w:val="25"/>
          <w:szCs w:val="25"/>
        </w:rPr>
        <w:t>Наведені Верховним Судом умови, судом було дотримано, а тому суд не пов`язує в цій справі таке звільнення із фактом визнанням обвинуваченими своєї винуватості у вчиненні злочину, або ж з фактом його відсутності.</w:t>
      </w:r>
    </w:p>
    <w:p w14:paraId="70761234" w14:textId="77777777" w:rsidR="00C73A94" w:rsidRPr="00C73A94" w:rsidRDefault="00C73A94" w:rsidP="00C73A94">
      <w:pPr>
        <w:pStyle w:val="a9"/>
        <w:rPr>
          <w:color w:val="000000"/>
          <w:sz w:val="25"/>
          <w:szCs w:val="25"/>
        </w:rPr>
      </w:pPr>
      <w:r w:rsidRPr="00C73A94">
        <w:rPr>
          <w:color w:val="000000"/>
          <w:sz w:val="25"/>
          <w:szCs w:val="25"/>
        </w:rPr>
        <w:t>За таких обставин, беручи до уваги наведене, суд вважає, що клопотання захисника підлягає задоволенню зі звільненням ОСОБА_1 та ОСОБА_2 від кримінальної відповідальності, у зв`язку із закінченням строків давності, на підставі </w:t>
      </w:r>
      <w:hyperlink r:id="rId77" w:anchor="187" w:tgtFrame="_blank" w:tooltip="Кримінальний кодекс України; нормативно-правовий акт № 2341-III від 05.04.2001" w:history="1">
        <w:r w:rsidRPr="00C73A94">
          <w:rPr>
            <w:rStyle w:val="a7"/>
            <w:color w:val="000000"/>
            <w:sz w:val="25"/>
            <w:szCs w:val="25"/>
          </w:rPr>
          <w:t>ст. 49 КК України</w:t>
        </w:r>
      </w:hyperlink>
      <w:r w:rsidRPr="00C73A94">
        <w:rPr>
          <w:color w:val="000000"/>
          <w:sz w:val="25"/>
          <w:szCs w:val="25"/>
        </w:rPr>
        <w:t>, та із закриттям даного кримінального провадження.</w:t>
      </w:r>
    </w:p>
    <w:p w14:paraId="7CA54521" w14:textId="77777777" w:rsidR="00C73A94" w:rsidRPr="00C73A94" w:rsidRDefault="00C73A94" w:rsidP="00C73A94">
      <w:pPr>
        <w:pStyle w:val="a9"/>
        <w:rPr>
          <w:color w:val="000000"/>
          <w:sz w:val="25"/>
          <w:szCs w:val="25"/>
        </w:rPr>
      </w:pPr>
      <w:r w:rsidRPr="00C73A94">
        <w:rPr>
          <w:color w:val="000000"/>
          <w:sz w:val="25"/>
          <w:szCs w:val="25"/>
        </w:rPr>
        <w:lastRenderedPageBreak/>
        <w:t>Клопотання обвинуваченого ОСОБА_1 про відшкодування останньому понесених витрат на правовоу допомогу, суд ввважає не підлягаючим задоволенню, оскільки зазначені вимоги не грунтуються на законі.</w:t>
      </w:r>
    </w:p>
    <w:p w14:paraId="6B5A0716" w14:textId="77777777" w:rsidR="00C73A94" w:rsidRPr="00C73A94" w:rsidRDefault="00C73A94" w:rsidP="00C73A94">
      <w:pPr>
        <w:pStyle w:val="a9"/>
        <w:rPr>
          <w:color w:val="000000"/>
          <w:sz w:val="25"/>
          <w:szCs w:val="25"/>
        </w:rPr>
      </w:pPr>
      <w:r w:rsidRPr="00C73A94">
        <w:rPr>
          <w:color w:val="000000"/>
          <w:sz w:val="25"/>
          <w:szCs w:val="25"/>
        </w:rPr>
        <w:t>Оскільки відповідно до ч. 1 </w:t>
      </w:r>
      <w:hyperlink r:id="rId78" w:anchor="386" w:tgtFrame="_blank" w:tooltip="Кримінальний процесуальний кодекс України; нормативно-правовий акт № 4651-VI від 13.04.2012" w:history="1">
        <w:r w:rsidRPr="00C73A94">
          <w:rPr>
            <w:rStyle w:val="a7"/>
            <w:color w:val="000000"/>
            <w:sz w:val="25"/>
            <w:szCs w:val="25"/>
          </w:rPr>
          <w:t>ст. 48 КПК України</w:t>
        </w:r>
      </w:hyperlink>
      <w:r w:rsidRPr="00C73A94">
        <w:rPr>
          <w:color w:val="000000"/>
          <w:sz w:val="25"/>
          <w:szCs w:val="25"/>
        </w:rPr>
        <w:t> захисник може у будь-який момент бути залученим підозрюваним, обвинуваченим, їх законними представниками, а також іншими особами за проханням чи згодою підозрюваного, обвинуваченого до участі у кримінальному провадженні. Слідчий, прокурор, слідчий суддя, суд зобов`язані надати затриманій особі чи особі, яка тримається під вартою, допомогу у встановленні зв`язку із захисником або особами, які можуть запросити захисника, а також надати можливість використати засоби зв`язку для запрошення захисника.</w:t>
      </w:r>
    </w:p>
    <w:p w14:paraId="77CEB9D2" w14:textId="77777777" w:rsidR="00C73A94" w:rsidRPr="00C73A94" w:rsidRDefault="00C73A94" w:rsidP="00C73A94">
      <w:pPr>
        <w:pStyle w:val="a9"/>
        <w:rPr>
          <w:color w:val="000000"/>
          <w:sz w:val="25"/>
          <w:szCs w:val="25"/>
        </w:rPr>
      </w:pPr>
      <w:r w:rsidRPr="00C73A94">
        <w:rPr>
          <w:color w:val="000000"/>
          <w:sz w:val="25"/>
          <w:szCs w:val="25"/>
        </w:rPr>
        <w:t>Відповідно до </w:t>
      </w:r>
      <w:hyperlink r:id="rId79" w:anchor="389" w:tgtFrame="_blank" w:tooltip="Кримінальний процесуальний кодекс України; нормативно-правовий акт № 4651-VI від 13.04.2012" w:history="1">
        <w:r w:rsidRPr="00C73A94">
          <w:rPr>
            <w:rStyle w:val="a7"/>
            <w:color w:val="000000"/>
            <w:sz w:val="25"/>
            <w:szCs w:val="25"/>
          </w:rPr>
          <w:t>ст. 49 КПК України</w:t>
        </w:r>
      </w:hyperlink>
      <w:r w:rsidRPr="00C73A94">
        <w:rPr>
          <w:color w:val="000000"/>
          <w:sz w:val="25"/>
          <w:szCs w:val="25"/>
        </w:rPr>
        <w:t> слідчий, прокурор, слідчий суддя чи судзобов`язані забезпечити участь захисника у кримінальному провадженні… Захисник може бути залучений слідчим, прокурором, слідчим суддею чи судом в інших випадках, передбачених </w:t>
      </w:r>
      <w:hyperlink r:id="rId80" w:tgtFrame="_blank" w:tooltip="Про внесення змін до деяких законодавчих актів України у зв'язку з прийняттям Закону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нормативно-правовий акт № 720-IX від 17.06.2020" w:history="1">
        <w:r w:rsidRPr="00C73A94">
          <w:rPr>
            <w:rStyle w:val="a7"/>
            <w:color w:val="000000"/>
            <w:sz w:val="25"/>
            <w:szCs w:val="25"/>
          </w:rPr>
          <w:t>законом</w:t>
        </w:r>
      </w:hyperlink>
      <w:r w:rsidRPr="00C73A94">
        <w:rPr>
          <w:color w:val="000000"/>
          <w:sz w:val="25"/>
          <w:szCs w:val="25"/>
        </w:rPr>
        <w:t>, що регулює надання безоплатної правової допомоги.</w:t>
      </w:r>
    </w:p>
    <w:p w14:paraId="50BB9D9B" w14:textId="77777777" w:rsidR="00C73A94" w:rsidRPr="00C73A94" w:rsidRDefault="00C73A94" w:rsidP="00C73A94">
      <w:pPr>
        <w:pStyle w:val="a9"/>
        <w:rPr>
          <w:color w:val="000000"/>
          <w:sz w:val="25"/>
          <w:szCs w:val="25"/>
        </w:rPr>
      </w:pPr>
      <w:r w:rsidRPr="00C73A94">
        <w:rPr>
          <w:color w:val="000000"/>
          <w:sz w:val="25"/>
          <w:szCs w:val="25"/>
        </w:rPr>
        <w:t>Таким чином, обвинувачений мав права під час проведення досудового розслідування та судового розгляду кримінального провадження при скрутному матеріальному становище, заявити клопотання про залучення захисника з числа адвокатів з Регіонального центру вторинної правової допомоги, однак обвинуваечний ОСОБА_1 скористався можливостю самостійно залучити певного захисника на свій власний вибір та за рахунок власних коштів.</w:t>
      </w:r>
    </w:p>
    <w:p w14:paraId="489A27F0" w14:textId="77777777" w:rsidR="00C73A94" w:rsidRPr="00C73A94" w:rsidRDefault="00C73A94" w:rsidP="00C73A94">
      <w:pPr>
        <w:pStyle w:val="a9"/>
        <w:rPr>
          <w:color w:val="000000"/>
          <w:sz w:val="25"/>
          <w:szCs w:val="25"/>
        </w:rPr>
      </w:pPr>
      <w:r w:rsidRPr="00C73A94">
        <w:rPr>
          <w:color w:val="000000"/>
          <w:sz w:val="25"/>
          <w:szCs w:val="25"/>
        </w:rPr>
        <w:t>Долю речових доказів суд вирішує в порядку </w:t>
      </w:r>
      <w:hyperlink r:id="rId81" w:anchor="779" w:tgtFrame="_blank" w:tooltip="Кримінальний процесуальний кодекс України; нормативно-правовий акт № 4651-VI від 13.04.2012" w:history="1">
        <w:r w:rsidRPr="00C73A94">
          <w:rPr>
            <w:rStyle w:val="a7"/>
            <w:color w:val="000000"/>
            <w:sz w:val="25"/>
            <w:szCs w:val="25"/>
          </w:rPr>
          <w:t>ст. 100 КПК України</w:t>
        </w:r>
      </w:hyperlink>
      <w:r w:rsidRPr="00C73A94">
        <w:rPr>
          <w:color w:val="000000"/>
          <w:sz w:val="25"/>
          <w:szCs w:val="25"/>
        </w:rPr>
        <w:t>.</w:t>
      </w:r>
    </w:p>
    <w:p w14:paraId="5CFAF9DA" w14:textId="77777777" w:rsidR="00C73A94" w:rsidRPr="00C73A94" w:rsidRDefault="00C73A94" w:rsidP="00C73A94">
      <w:pPr>
        <w:pStyle w:val="a9"/>
        <w:rPr>
          <w:color w:val="000000"/>
          <w:sz w:val="25"/>
          <w:szCs w:val="25"/>
        </w:rPr>
      </w:pPr>
      <w:r w:rsidRPr="00C73A94">
        <w:rPr>
          <w:color w:val="000000"/>
          <w:sz w:val="25"/>
          <w:szCs w:val="25"/>
        </w:rPr>
        <w:t>Процесуальні витрати по справі підлягають віднесенню за рахунок Державного бюджету.</w:t>
      </w:r>
    </w:p>
    <w:p w14:paraId="23500DF8" w14:textId="77777777" w:rsidR="00C73A94" w:rsidRPr="00C73A94" w:rsidRDefault="00C73A94" w:rsidP="00C73A94">
      <w:pPr>
        <w:pStyle w:val="a9"/>
        <w:rPr>
          <w:color w:val="000000"/>
          <w:sz w:val="25"/>
          <w:szCs w:val="25"/>
        </w:rPr>
      </w:pPr>
      <w:r w:rsidRPr="00C73A94">
        <w:rPr>
          <w:color w:val="000000"/>
          <w:sz w:val="25"/>
          <w:szCs w:val="25"/>
        </w:rPr>
        <w:t>З цих підстав та керуючись ст.ст. </w:t>
      </w:r>
      <w:hyperlink r:id="rId82" w:anchor="175" w:tgtFrame="_blank" w:tooltip="Кримінальний кодекс України; нормативно-правовий акт № 2341-III від 05.04.2001" w:history="1">
        <w:r w:rsidRPr="00C73A94">
          <w:rPr>
            <w:rStyle w:val="a7"/>
            <w:color w:val="000000"/>
            <w:sz w:val="25"/>
            <w:szCs w:val="25"/>
          </w:rPr>
          <w:t>44</w:t>
        </w:r>
      </w:hyperlink>
      <w:r w:rsidRPr="00C73A94">
        <w:rPr>
          <w:color w:val="000000"/>
          <w:sz w:val="25"/>
          <w:szCs w:val="25"/>
        </w:rPr>
        <w:t>, </w:t>
      </w:r>
      <w:hyperlink r:id="rId83" w:anchor="187" w:tgtFrame="_blank" w:tooltip="Кримінальний кодекс України; нормативно-правовий акт № 2341-III від 05.04.2001" w:history="1">
        <w:r w:rsidRPr="00C73A94">
          <w:rPr>
            <w:rStyle w:val="a7"/>
            <w:color w:val="000000"/>
            <w:sz w:val="25"/>
            <w:szCs w:val="25"/>
          </w:rPr>
          <w:t>49 КК України</w:t>
        </w:r>
      </w:hyperlink>
      <w:r w:rsidRPr="00C73A94">
        <w:rPr>
          <w:color w:val="000000"/>
          <w:sz w:val="25"/>
          <w:szCs w:val="25"/>
        </w:rPr>
        <w:t>, ст.ст. </w:t>
      </w:r>
      <w:hyperlink r:id="rId84" w:anchor="5" w:tgtFrame="_blank" w:tooltip="Кримінальний процесуальний кодекс України; нормативно-правовий акт № 4651-VI від 13.04.2012" w:history="1">
        <w:r w:rsidRPr="00C73A94">
          <w:rPr>
            <w:rStyle w:val="a7"/>
            <w:color w:val="000000"/>
            <w:sz w:val="25"/>
            <w:szCs w:val="25"/>
          </w:rPr>
          <w:t>1-29</w:t>
        </w:r>
      </w:hyperlink>
      <w:r w:rsidRPr="00C73A94">
        <w:rPr>
          <w:color w:val="000000"/>
          <w:sz w:val="25"/>
          <w:szCs w:val="25"/>
        </w:rPr>
        <w:t>, </w:t>
      </w:r>
      <w:hyperlink r:id="rId85" w:anchor="2160" w:tgtFrame="_blank" w:tooltip="Кримінальний процесуальний кодекс України; нормативно-правовий акт № 4651-VI від 13.04.2012" w:history="1">
        <w:r w:rsidRPr="00C73A94">
          <w:rPr>
            <w:rStyle w:val="a7"/>
            <w:color w:val="000000"/>
            <w:sz w:val="25"/>
            <w:szCs w:val="25"/>
          </w:rPr>
          <w:t>284</w:t>
        </w:r>
      </w:hyperlink>
      <w:r w:rsidRPr="00C73A94">
        <w:rPr>
          <w:color w:val="000000"/>
          <w:sz w:val="25"/>
          <w:szCs w:val="25"/>
        </w:rPr>
        <w:t>, </w:t>
      </w:r>
      <w:hyperlink r:id="rId86" w:anchor="2394" w:tgtFrame="_blank" w:tooltip="Кримінальний процесуальний кодекс України; нормативно-правовий акт № 4651-VI від 13.04.2012" w:history="1">
        <w:r w:rsidRPr="00C73A94">
          <w:rPr>
            <w:rStyle w:val="a7"/>
            <w:color w:val="000000"/>
            <w:sz w:val="25"/>
            <w:szCs w:val="25"/>
          </w:rPr>
          <w:t>314</w:t>
        </w:r>
      </w:hyperlink>
      <w:r w:rsidRPr="00C73A94">
        <w:rPr>
          <w:color w:val="000000"/>
          <w:sz w:val="25"/>
          <w:szCs w:val="25"/>
        </w:rPr>
        <w:t>, </w:t>
      </w:r>
      <w:hyperlink r:id="rId87" w:anchor="2691" w:tgtFrame="_blank" w:tooltip="Кримінальний процесуальний кодекс України; нормативно-правовий акт № 4651-VI від 13.04.2012" w:history="1">
        <w:r w:rsidRPr="00C73A94">
          <w:rPr>
            <w:rStyle w:val="a7"/>
            <w:color w:val="000000"/>
            <w:sz w:val="25"/>
            <w:szCs w:val="25"/>
          </w:rPr>
          <w:t>369-372</w:t>
        </w:r>
      </w:hyperlink>
      <w:r w:rsidRPr="00C73A94">
        <w:rPr>
          <w:color w:val="000000"/>
          <w:sz w:val="25"/>
          <w:szCs w:val="25"/>
        </w:rPr>
        <w:t>, </w:t>
      </w:r>
      <w:hyperlink r:id="rId88" w:anchor="2780" w:tgtFrame="_blank" w:tooltip="Кримінальний процесуальний кодекс України; нормативно-правовий акт № 4651-VI від 13.04.2012" w:history="1">
        <w:r w:rsidRPr="00C73A94">
          <w:rPr>
            <w:rStyle w:val="a7"/>
            <w:color w:val="000000"/>
            <w:sz w:val="25"/>
            <w:szCs w:val="25"/>
          </w:rPr>
          <w:t>376 КПК України</w:t>
        </w:r>
      </w:hyperlink>
      <w:r w:rsidRPr="00C73A94">
        <w:rPr>
          <w:color w:val="000000"/>
          <w:sz w:val="25"/>
          <w:szCs w:val="25"/>
        </w:rPr>
        <w:t>, суд</w:t>
      </w:r>
    </w:p>
    <w:p w14:paraId="51349A8A" w14:textId="77777777" w:rsidR="00C73A94" w:rsidRPr="00C73A94" w:rsidRDefault="00C73A94" w:rsidP="00C73A94">
      <w:pPr>
        <w:pStyle w:val="a9"/>
        <w:jc w:val="center"/>
        <w:rPr>
          <w:color w:val="000000"/>
          <w:sz w:val="25"/>
          <w:szCs w:val="25"/>
        </w:rPr>
      </w:pPr>
      <w:r w:rsidRPr="00C73A94">
        <w:rPr>
          <w:b/>
          <w:bCs/>
          <w:color w:val="000000"/>
          <w:sz w:val="25"/>
          <w:szCs w:val="25"/>
        </w:rPr>
        <w:t>П О С ТА Н О В И В :</w:t>
      </w:r>
    </w:p>
    <w:p w14:paraId="6A1989DB" w14:textId="77777777" w:rsidR="00C73A94" w:rsidRPr="00C73A94" w:rsidRDefault="00C73A94" w:rsidP="00C73A94">
      <w:pPr>
        <w:pStyle w:val="a9"/>
        <w:rPr>
          <w:color w:val="000000"/>
          <w:sz w:val="25"/>
          <w:szCs w:val="25"/>
        </w:rPr>
      </w:pPr>
      <w:r w:rsidRPr="00C73A94">
        <w:rPr>
          <w:color w:val="000000"/>
          <w:sz w:val="25"/>
          <w:szCs w:val="25"/>
        </w:rPr>
        <w:t>Клопотання захисника - адвоката Радецької Тетяни Петрівни про звільнення обвинувачених ОСОБА_1 та ОСОБА_2 від кримінальної відповідальності у зв`язку із закінченням строків давності - задовольнити.</w:t>
      </w:r>
    </w:p>
    <w:p w14:paraId="70CA7BB6" w14:textId="77777777" w:rsidR="00C73A94" w:rsidRPr="00C73A94" w:rsidRDefault="00C73A94" w:rsidP="00C73A94">
      <w:pPr>
        <w:pStyle w:val="a9"/>
        <w:rPr>
          <w:color w:val="000000"/>
          <w:sz w:val="25"/>
          <w:szCs w:val="25"/>
        </w:rPr>
      </w:pPr>
      <w:r w:rsidRPr="00C73A94">
        <w:rPr>
          <w:color w:val="000000"/>
          <w:sz w:val="25"/>
          <w:szCs w:val="25"/>
        </w:rPr>
        <w:t>ОСОБА_1 , ІНФОРМАЦІЯ_35 , звільнити від кримінальної відповідальності у кримінальному провадженні внесеному до Єдиного реєстру досудових розслідувань 16.05.2018 за № 32018110080000005, за ознаками кримінального правопорушення (кримінального проступку), передбаченого ч. 3 ст. </w:t>
      </w:r>
      <w:hyperlink r:id="rId89" w:anchor="99" w:tgtFrame="_blank" w:tooltip="Кримінальний кодекс України; нормативно-правовий акт № 2341-III від 05.04.2001" w:history="1">
        <w:r w:rsidRPr="00C73A94">
          <w:rPr>
            <w:rStyle w:val="a7"/>
            <w:color w:val="000000"/>
            <w:sz w:val="25"/>
            <w:szCs w:val="25"/>
          </w:rPr>
          <w:t>27</w:t>
        </w:r>
      </w:hyperlink>
      <w:r w:rsidRPr="00C73A94">
        <w:rPr>
          <w:color w:val="000000"/>
          <w:sz w:val="25"/>
          <w:szCs w:val="25"/>
        </w:rPr>
        <w:t> ч. 3 ст. </w:t>
      </w:r>
      <w:hyperlink r:id="rId90"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91"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у зв`язку із закінченням строків давності притягнення до кримінальної відповідальності.</w:t>
      </w:r>
    </w:p>
    <w:p w14:paraId="22F8D733" w14:textId="77777777" w:rsidR="00C73A94" w:rsidRPr="00C73A94" w:rsidRDefault="00C73A94" w:rsidP="00C73A94">
      <w:pPr>
        <w:pStyle w:val="a9"/>
        <w:rPr>
          <w:color w:val="000000"/>
          <w:sz w:val="25"/>
          <w:szCs w:val="25"/>
        </w:rPr>
      </w:pPr>
      <w:r w:rsidRPr="00C73A94">
        <w:rPr>
          <w:color w:val="000000"/>
          <w:sz w:val="25"/>
          <w:szCs w:val="25"/>
        </w:rPr>
        <w:t>ОСОБА_2 , ІНФОРМАЦІЯ_36 , звільнити від кримінальної відповідальності у кримінальному провадженні внесеному до Єдиного реєстру досудових розслідувань 16.05.2018 за № 32018110080000005, за ознаками кримінального правопорушення (кримінального проступку), передбаченого ч. 3 ст. </w:t>
      </w:r>
      <w:hyperlink r:id="rId92"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93"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у зв`язку із закінченням строків давності притягнення до кримінальної відповідальності.</w:t>
      </w:r>
    </w:p>
    <w:p w14:paraId="3F649086" w14:textId="77777777" w:rsidR="00C73A94" w:rsidRPr="00C73A94" w:rsidRDefault="00C73A94" w:rsidP="00C73A94">
      <w:pPr>
        <w:pStyle w:val="a9"/>
        <w:rPr>
          <w:color w:val="000000"/>
          <w:sz w:val="25"/>
          <w:szCs w:val="25"/>
        </w:rPr>
      </w:pPr>
      <w:r w:rsidRPr="00C73A94">
        <w:rPr>
          <w:color w:val="000000"/>
          <w:sz w:val="25"/>
          <w:szCs w:val="25"/>
        </w:rPr>
        <w:lastRenderedPageBreak/>
        <w:t>Кримінальне провадження№ 32018110080000005, відомості внесені до Єдиного реєстру досудових розслідувань від 16.05.2018 відносно ОСОБА_1 за ч. 3 ст. </w:t>
      </w:r>
      <w:hyperlink r:id="rId94" w:anchor="99" w:tgtFrame="_blank" w:tooltip="Кримінальний кодекс України; нормативно-правовий акт № 2341-III від 05.04.2001" w:history="1">
        <w:r w:rsidRPr="00C73A94">
          <w:rPr>
            <w:rStyle w:val="a7"/>
            <w:color w:val="000000"/>
            <w:sz w:val="25"/>
            <w:szCs w:val="25"/>
          </w:rPr>
          <w:t>27</w:t>
        </w:r>
      </w:hyperlink>
      <w:r w:rsidRPr="00C73A94">
        <w:rPr>
          <w:color w:val="000000"/>
          <w:sz w:val="25"/>
          <w:szCs w:val="25"/>
        </w:rPr>
        <w:t> ч. 3 ст. </w:t>
      </w:r>
      <w:hyperlink r:id="rId95"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96"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та ОСОБА_2 за ч. 3 ст. </w:t>
      </w:r>
      <w:hyperlink r:id="rId97" w:anchor="107" w:tgtFrame="_blank" w:tooltip="Кримінальний кодекс України; нормативно-правовий акт № 2341-III від 05.04.2001" w:history="1">
        <w:r w:rsidRPr="00C73A94">
          <w:rPr>
            <w:rStyle w:val="a7"/>
            <w:color w:val="000000"/>
            <w:sz w:val="25"/>
            <w:szCs w:val="25"/>
          </w:rPr>
          <w:t>28</w:t>
        </w:r>
      </w:hyperlink>
      <w:r w:rsidRPr="00C73A94">
        <w:rPr>
          <w:color w:val="000000"/>
          <w:sz w:val="25"/>
          <w:szCs w:val="25"/>
        </w:rPr>
        <w:t> ч. 2 ст. </w:t>
      </w:r>
      <w:hyperlink r:id="rId98" w:anchor="1143" w:tgtFrame="_blank" w:tooltip="Кримінальний кодекс України; нормативно-правовий акт № 2341-III від 05.04.2001" w:history="1">
        <w:r w:rsidRPr="00C73A94">
          <w:rPr>
            <w:rStyle w:val="a7"/>
            <w:color w:val="000000"/>
            <w:sz w:val="25"/>
            <w:szCs w:val="25"/>
          </w:rPr>
          <w:t>212 КК України</w:t>
        </w:r>
      </w:hyperlink>
      <w:r w:rsidRPr="00C73A94">
        <w:rPr>
          <w:color w:val="000000"/>
          <w:sz w:val="25"/>
          <w:szCs w:val="25"/>
        </w:rPr>
        <w:t> - закрити.</w:t>
      </w:r>
    </w:p>
    <w:p w14:paraId="10094C15" w14:textId="77777777" w:rsidR="00C73A94" w:rsidRPr="00C73A94" w:rsidRDefault="00C73A94" w:rsidP="00C73A94">
      <w:pPr>
        <w:pStyle w:val="a9"/>
        <w:rPr>
          <w:color w:val="000000"/>
          <w:sz w:val="25"/>
          <w:szCs w:val="25"/>
        </w:rPr>
      </w:pPr>
      <w:r w:rsidRPr="00C73A94">
        <w:rPr>
          <w:color w:val="000000"/>
          <w:sz w:val="25"/>
          <w:szCs w:val="25"/>
        </w:rPr>
        <w:t>У задоволенні клопотання ОСОБА_1 про відшкодування понесених витрат на правовоу допомогу - відмовити.</w:t>
      </w:r>
    </w:p>
    <w:p w14:paraId="4FB88E94" w14:textId="77777777" w:rsidR="00C73A94" w:rsidRPr="00C73A94" w:rsidRDefault="00C73A94" w:rsidP="00C73A94">
      <w:pPr>
        <w:pStyle w:val="a9"/>
        <w:rPr>
          <w:color w:val="000000"/>
          <w:sz w:val="25"/>
          <w:szCs w:val="25"/>
        </w:rPr>
      </w:pPr>
      <w:r w:rsidRPr="00C73A94">
        <w:rPr>
          <w:color w:val="000000"/>
          <w:sz w:val="25"/>
          <w:szCs w:val="25"/>
        </w:rPr>
        <w:t>Процесуальні витрати в рамках кримінального провадження № 32018110080000005 від 16.05.2018 в порядку </w:t>
      </w:r>
      <w:hyperlink r:id="rId99" w:anchor="964" w:tgtFrame="_blank" w:tooltip="Кримінальний процесуальний кодекс України; нормативно-правовий акт № 4651-VI від 13.04.2012" w:history="1">
        <w:r w:rsidRPr="00C73A94">
          <w:rPr>
            <w:rStyle w:val="a7"/>
            <w:color w:val="000000"/>
            <w:sz w:val="25"/>
            <w:szCs w:val="25"/>
          </w:rPr>
          <w:t>статей 122-124 КПК України</w:t>
        </w:r>
      </w:hyperlink>
      <w:r w:rsidRPr="00C73A94">
        <w:rPr>
          <w:color w:val="000000"/>
          <w:sz w:val="25"/>
          <w:szCs w:val="25"/>
        </w:rPr>
        <w:t> віднести за рахунок Державного бюджету.</w:t>
      </w:r>
    </w:p>
    <w:p w14:paraId="7642B282" w14:textId="77777777" w:rsidR="00C73A94" w:rsidRPr="00C73A94" w:rsidRDefault="00C73A94" w:rsidP="00C73A94">
      <w:pPr>
        <w:pStyle w:val="a9"/>
        <w:rPr>
          <w:color w:val="000000"/>
          <w:sz w:val="25"/>
          <w:szCs w:val="25"/>
        </w:rPr>
      </w:pPr>
      <w:r w:rsidRPr="00C73A94">
        <w:rPr>
          <w:color w:val="000000"/>
          <w:sz w:val="25"/>
          <w:szCs w:val="25"/>
        </w:rPr>
        <w:t>Речові докази по справі, а саме: податкові декларації ППФ «Нове Житло» (код ЄДРПОУ 32885032) з податку на додану вартість та податку на прибуток підприємства за період 2015-2016 років, які сформовані з АІС «Податковий блок»; копії документів судової справи № 810/1585/17 за адміністративним позовом ППФ «Нове Житло» (код ЄДРПОУ 32885032) до Головного управління Державної фіксальної служби у Київській області про скасування податкових повідомлень-рішень № 0014172200 від 18.04.2017 та № 0004261410 від 09.02.2017; документи вилучені у приватного нотаріуса Білоцерківського міського нотаріального округу Київської області ОСОБА_6 , а саме завірені копії договорів купівлі-продажу квартир, довіреностей, актів оцінок, зберігати в матеріалах кримінального провадження № 32018110080000005 від 16.05.2018, які перебувають у прокурора.</w:t>
      </w:r>
    </w:p>
    <w:p w14:paraId="77C710E5" w14:textId="77777777" w:rsidR="00C73A94" w:rsidRPr="00C73A94" w:rsidRDefault="00C73A94" w:rsidP="00C73A94">
      <w:pPr>
        <w:pStyle w:val="a9"/>
        <w:rPr>
          <w:color w:val="000000"/>
          <w:sz w:val="25"/>
          <w:szCs w:val="25"/>
        </w:rPr>
      </w:pPr>
      <w:r w:rsidRPr="00C73A94">
        <w:rPr>
          <w:color w:val="000000"/>
          <w:sz w:val="25"/>
          <w:szCs w:val="25"/>
        </w:rPr>
        <w:t>Копію ухвали вручити учасникам процесу.</w:t>
      </w:r>
    </w:p>
    <w:p w14:paraId="2AE02225" w14:textId="77777777" w:rsidR="00C73A94" w:rsidRPr="00C73A94" w:rsidRDefault="00C73A94" w:rsidP="00C73A94">
      <w:pPr>
        <w:pStyle w:val="a9"/>
        <w:rPr>
          <w:color w:val="000000"/>
          <w:sz w:val="25"/>
          <w:szCs w:val="25"/>
        </w:rPr>
      </w:pPr>
      <w:r w:rsidRPr="00C73A94">
        <w:rPr>
          <w:color w:val="000000"/>
          <w:sz w:val="25"/>
          <w:szCs w:val="25"/>
        </w:rPr>
        <w:t>Ухвала може бути оскаржена до Київського апеляційного суду через Білоцерківський міськрайонний суд Київської області протягом семи днів з дня її оголошення.</w:t>
      </w:r>
    </w:p>
    <w:p w14:paraId="738AB024" w14:textId="77777777" w:rsidR="00C73A94" w:rsidRPr="00C73A94" w:rsidRDefault="00C73A94" w:rsidP="00C73A94">
      <w:pPr>
        <w:pStyle w:val="a9"/>
        <w:rPr>
          <w:color w:val="000000"/>
          <w:sz w:val="25"/>
          <w:szCs w:val="25"/>
        </w:rPr>
      </w:pPr>
      <w:r w:rsidRPr="00C73A94">
        <w:rPr>
          <w:color w:val="000000"/>
          <w:sz w:val="25"/>
          <w:szCs w:val="25"/>
        </w:rPr>
        <w:t>СуддяО. В. Ларіна</w:t>
      </w:r>
    </w:p>
    <w:p w14:paraId="64DF6A96" w14:textId="52251ACD" w:rsidR="00DC005A" w:rsidRPr="00C73A94" w:rsidRDefault="00DC005A" w:rsidP="00C73A94">
      <w:pPr>
        <w:rPr>
          <w:sz w:val="22"/>
          <w:szCs w:val="20"/>
        </w:rPr>
      </w:pPr>
    </w:p>
    <w:sectPr w:rsidR="00DC005A" w:rsidRPr="00C73A94" w:rsidSect="004528E9">
      <w:headerReference w:type="first" r:id="rId10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5A1C4" w14:textId="77777777" w:rsidR="005D19FD" w:rsidRDefault="005D19FD" w:rsidP="004528E9">
      <w:pPr>
        <w:spacing w:after="0" w:line="240" w:lineRule="auto"/>
      </w:pPr>
      <w:r>
        <w:separator/>
      </w:r>
    </w:p>
  </w:endnote>
  <w:endnote w:type="continuationSeparator" w:id="0">
    <w:p w14:paraId="709FECE0" w14:textId="77777777" w:rsidR="005D19FD" w:rsidRDefault="005D19FD" w:rsidP="00452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9848B" w14:textId="77777777" w:rsidR="005D19FD" w:rsidRDefault="005D19FD" w:rsidP="004528E9">
      <w:pPr>
        <w:spacing w:after="0" w:line="240" w:lineRule="auto"/>
      </w:pPr>
      <w:r>
        <w:separator/>
      </w:r>
    </w:p>
  </w:footnote>
  <w:footnote w:type="continuationSeparator" w:id="0">
    <w:p w14:paraId="6352C6D6" w14:textId="77777777" w:rsidR="005D19FD" w:rsidRDefault="005D19FD" w:rsidP="00452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D4B35" w14:textId="3C40A912" w:rsidR="00C73A94" w:rsidRPr="00C73A94" w:rsidRDefault="00C73A94" w:rsidP="00C73A94">
    <w:pPr>
      <w:pStyle w:val="a3"/>
    </w:pPr>
    <w:hyperlink r:id="rId1" w:history="1">
      <w:r w:rsidRPr="002A353C">
        <w:rPr>
          <w:rStyle w:val="a7"/>
        </w:rPr>
        <w:t>https://reyestr.court.gov.ua/Review/92203214</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50B"/>
    <w:rsid w:val="0008750B"/>
    <w:rsid w:val="000C0E77"/>
    <w:rsid w:val="000F2F6A"/>
    <w:rsid w:val="00107362"/>
    <w:rsid w:val="00130474"/>
    <w:rsid w:val="00183A45"/>
    <w:rsid w:val="001C5C6A"/>
    <w:rsid w:val="00213ABC"/>
    <w:rsid w:val="00235DD4"/>
    <w:rsid w:val="00245300"/>
    <w:rsid w:val="00251EEA"/>
    <w:rsid w:val="002D6389"/>
    <w:rsid w:val="002D6655"/>
    <w:rsid w:val="002F1AD1"/>
    <w:rsid w:val="00364731"/>
    <w:rsid w:val="004528E9"/>
    <w:rsid w:val="00533EA4"/>
    <w:rsid w:val="00547835"/>
    <w:rsid w:val="005A4B83"/>
    <w:rsid w:val="005D19FD"/>
    <w:rsid w:val="005F2156"/>
    <w:rsid w:val="0060151D"/>
    <w:rsid w:val="006453E5"/>
    <w:rsid w:val="00651232"/>
    <w:rsid w:val="007876E4"/>
    <w:rsid w:val="007B6D8E"/>
    <w:rsid w:val="007D671E"/>
    <w:rsid w:val="00875C5F"/>
    <w:rsid w:val="0093525A"/>
    <w:rsid w:val="00A2474B"/>
    <w:rsid w:val="00A91389"/>
    <w:rsid w:val="00A93BA8"/>
    <w:rsid w:val="00B0585C"/>
    <w:rsid w:val="00B5089A"/>
    <w:rsid w:val="00B67926"/>
    <w:rsid w:val="00B9237B"/>
    <w:rsid w:val="00BB1F34"/>
    <w:rsid w:val="00BC7513"/>
    <w:rsid w:val="00BF0546"/>
    <w:rsid w:val="00C73A94"/>
    <w:rsid w:val="00CD371A"/>
    <w:rsid w:val="00D90C73"/>
    <w:rsid w:val="00DC005A"/>
    <w:rsid w:val="00E224B9"/>
    <w:rsid w:val="00EB4429"/>
    <w:rsid w:val="00F65E59"/>
    <w:rsid w:val="00FE6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7258B"/>
  <w15:chartTrackingRefBased/>
  <w15:docId w15:val="{597F34D1-D16C-4462-81B0-60D021BD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28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8E9"/>
  </w:style>
  <w:style w:type="paragraph" w:styleId="a5">
    <w:name w:val="footer"/>
    <w:basedOn w:val="a"/>
    <w:link w:val="a6"/>
    <w:uiPriority w:val="99"/>
    <w:unhideWhenUsed/>
    <w:rsid w:val="004528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8E9"/>
  </w:style>
  <w:style w:type="character" w:styleId="a7">
    <w:name w:val="Hyperlink"/>
    <w:basedOn w:val="a0"/>
    <w:uiPriority w:val="99"/>
    <w:unhideWhenUsed/>
    <w:rsid w:val="004528E9"/>
    <w:rPr>
      <w:color w:val="0563C1" w:themeColor="hyperlink"/>
      <w:u w:val="single"/>
    </w:rPr>
  </w:style>
  <w:style w:type="character" w:styleId="a8">
    <w:name w:val="Unresolved Mention"/>
    <w:basedOn w:val="a0"/>
    <w:uiPriority w:val="99"/>
    <w:semiHidden/>
    <w:unhideWhenUsed/>
    <w:rsid w:val="004528E9"/>
    <w:rPr>
      <w:color w:val="605E5C"/>
      <w:shd w:val="clear" w:color="auto" w:fill="E1DFDD"/>
    </w:rPr>
  </w:style>
  <w:style w:type="paragraph" w:styleId="a9">
    <w:name w:val="Normal (Web)"/>
    <w:basedOn w:val="a"/>
    <w:uiPriority w:val="99"/>
    <w:unhideWhenUsed/>
    <w:rsid w:val="004528E9"/>
    <w:pPr>
      <w:spacing w:before="100" w:beforeAutospacing="1" w:after="100" w:afterAutospacing="1" w:line="240" w:lineRule="auto"/>
    </w:pPr>
    <w:rPr>
      <w:rFonts w:eastAsia="Times New Roman" w:cs="Times New Roman"/>
      <w:szCs w:val="24"/>
      <w:lang w:eastAsia="ru-RU"/>
    </w:rPr>
  </w:style>
  <w:style w:type="paragraph" w:customStyle="1" w:styleId="msonormal0">
    <w:name w:val="msonormal"/>
    <w:basedOn w:val="a"/>
    <w:rsid w:val="005A4B83"/>
    <w:pPr>
      <w:spacing w:before="100" w:beforeAutospacing="1" w:after="100" w:afterAutospacing="1" w:line="240" w:lineRule="auto"/>
    </w:pPr>
    <w:rPr>
      <w:rFonts w:eastAsia="Times New Roman" w:cs="Times New Roman"/>
      <w:szCs w:val="24"/>
      <w:lang w:eastAsia="ru-RU"/>
    </w:rPr>
  </w:style>
  <w:style w:type="character" w:styleId="aa">
    <w:name w:val="FollowedHyperlink"/>
    <w:basedOn w:val="a0"/>
    <w:uiPriority w:val="99"/>
    <w:semiHidden/>
    <w:unhideWhenUsed/>
    <w:rsid w:val="005A4B8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46101">
      <w:bodyDiv w:val="1"/>
      <w:marLeft w:val="0"/>
      <w:marRight w:val="0"/>
      <w:marTop w:val="0"/>
      <w:marBottom w:val="0"/>
      <w:divBdr>
        <w:top w:val="none" w:sz="0" w:space="0" w:color="auto"/>
        <w:left w:val="none" w:sz="0" w:space="0" w:color="auto"/>
        <w:bottom w:val="none" w:sz="0" w:space="0" w:color="auto"/>
        <w:right w:val="none" w:sz="0" w:space="0" w:color="auto"/>
      </w:divBdr>
    </w:div>
    <w:div w:id="252863088">
      <w:bodyDiv w:val="1"/>
      <w:marLeft w:val="0"/>
      <w:marRight w:val="0"/>
      <w:marTop w:val="0"/>
      <w:marBottom w:val="0"/>
      <w:divBdr>
        <w:top w:val="none" w:sz="0" w:space="0" w:color="auto"/>
        <w:left w:val="none" w:sz="0" w:space="0" w:color="auto"/>
        <w:bottom w:val="none" w:sz="0" w:space="0" w:color="auto"/>
        <w:right w:val="none" w:sz="0" w:space="0" w:color="auto"/>
      </w:divBdr>
    </w:div>
    <w:div w:id="269241134">
      <w:bodyDiv w:val="1"/>
      <w:marLeft w:val="0"/>
      <w:marRight w:val="0"/>
      <w:marTop w:val="0"/>
      <w:marBottom w:val="0"/>
      <w:divBdr>
        <w:top w:val="none" w:sz="0" w:space="0" w:color="auto"/>
        <w:left w:val="none" w:sz="0" w:space="0" w:color="auto"/>
        <w:bottom w:val="none" w:sz="0" w:space="0" w:color="auto"/>
        <w:right w:val="none" w:sz="0" w:space="0" w:color="auto"/>
      </w:divBdr>
    </w:div>
    <w:div w:id="357974073">
      <w:bodyDiv w:val="1"/>
      <w:marLeft w:val="0"/>
      <w:marRight w:val="0"/>
      <w:marTop w:val="0"/>
      <w:marBottom w:val="0"/>
      <w:divBdr>
        <w:top w:val="none" w:sz="0" w:space="0" w:color="auto"/>
        <w:left w:val="none" w:sz="0" w:space="0" w:color="auto"/>
        <w:bottom w:val="none" w:sz="0" w:space="0" w:color="auto"/>
        <w:right w:val="none" w:sz="0" w:space="0" w:color="auto"/>
      </w:divBdr>
    </w:div>
    <w:div w:id="401417316">
      <w:bodyDiv w:val="1"/>
      <w:marLeft w:val="0"/>
      <w:marRight w:val="0"/>
      <w:marTop w:val="0"/>
      <w:marBottom w:val="0"/>
      <w:divBdr>
        <w:top w:val="none" w:sz="0" w:space="0" w:color="auto"/>
        <w:left w:val="none" w:sz="0" w:space="0" w:color="auto"/>
        <w:bottom w:val="none" w:sz="0" w:space="0" w:color="auto"/>
        <w:right w:val="none" w:sz="0" w:space="0" w:color="auto"/>
      </w:divBdr>
    </w:div>
    <w:div w:id="402915979">
      <w:bodyDiv w:val="1"/>
      <w:marLeft w:val="0"/>
      <w:marRight w:val="0"/>
      <w:marTop w:val="0"/>
      <w:marBottom w:val="0"/>
      <w:divBdr>
        <w:top w:val="none" w:sz="0" w:space="0" w:color="auto"/>
        <w:left w:val="none" w:sz="0" w:space="0" w:color="auto"/>
        <w:bottom w:val="none" w:sz="0" w:space="0" w:color="auto"/>
        <w:right w:val="none" w:sz="0" w:space="0" w:color="auto"/>
      </w:divBdr>
    </w:div>
    <w:div w:id="492911943">
      <w:bodyDiv w:val="1"/>
      <w:marLeft w:val="0"/>
      <w:marRight w:val="0"/>
      <w:marTop w:val="0"/>
      <w:marBottom w:val="0"/>
      <w:divBdr>
        <w:top w:val="none" w:sz="0" w:space="0" w:color="auto"/>
        <w:left w:val="none" w:sz="0" w:space="0" w:color="auto"/>
        <w:bottom w:val="none" w:sz="0" w:space="0" w:color="auto"/>
        <w:right w:val="none" w:sz="0" w:space="0" w:color="auto"/>
      </w:divBdr>
    </w:div>
    <w:div w:id="526527672">
      <w:bodyDiv w:val="1"/>
      <w:marLeft w:val="0"/>
      <w:marRight w:val="0"/>
      <w:marTop w:val="0"/>
      <w:marBottom w:val="0"/>
      <w:divBdr>
        <w:top w:val="none" w:sz="0" w:space="0" w:color="auto"/>
        <w:left w:val="none" w:sz="0" w:space="0" w:color="auto"/>
        <w:bottom w:val="none" w:sz="0" w:space="0" w:color="auto"/>
        <w:right w:val="none" w:sz="0" w:space="0" w:color="auto"/>
      </w:divBdr>
    </w:div>
    <w:div w:id="584218663">
      <w:bodyDiv w:val="1"/>
      <w:marLeft w:val="0"/>
      <w:marRight w:val="0"/>
      <w:marTop w:val="0"/>
      <w:marBottom w:val="0"/>
      <w:divBdr>
        <w:top w:val="none" w:sz="0" w:space="0" w:color="auto"/>
        <w:left w:val="none" w:sz="0" w:space="0" w:color="auto"/>
        <w:bottom w:val="none" w:sz="0" w:space="0" w:color="auto"/>
        <w:right w:val="none" w:sz="0" w:space="0" w:color="auto"/>
      </w:divBdr>
    </w:div>
    <w:div w:id="671840381">
      <w:bodyDiv w:val="1"/>
      <w:marLeft w:val="0"/>
      <w:marRight w:val="0"/>
      <w:marTop w:val="0"/>
      <w:marBottom w:val="0"/>
      <w:divBdr>
        <w:top w:val="none" w:sz="0" w:space="0" w:color="auto"/>
        <w:left w:val="none" w:sz="0" w:space="0" w:color="auto"/>
        <w:bottom w:val="none" w:sz="0" w:space="0" w:color="auto"/>
        <w:right w:val="none" w:sz="0" w:space="0" w:color="auto"/>
      </w:divBdr>
    </w:div>
    <w:div w:id="706636218">
      <w:bodyDiv w:val="1"/>
      <w:marLeft w:val="0"/>
      <w:marRight w:val="0"/>
      <w:marTop w:val="0"/>
      <w:marBottom w:val="0"/>
      <w:divBdr>
        <w:top w:val="none" w:sz="0" w:space="0" w:color="auto"/>
        <w:left w:val="none" w:sz="0" w:space="0" w:color="auto"/>
        <w:bottom w:val="none" w:sz="0" w:space="0" w:color="auto"/>
        <w:right w:val="none" w:sz="0" w:space="0" w:color="auto"/>
      </w:divBdr>
    </w:div>
    <w:div w:id="722800151">
      <w:bodyDiv w:val="1"/>
      <w:marLeft w:val="0"/>
      <w:marRight w:val="0"/>
      <w:marTop w:val="0"/>
      <w:marBottom w:val="0"/>
      <w:divBdr>
        <w:top w:val="none" w:sz="0" w:space="0" w:color="auto"/>
        <w:left w:val="none" w:sz="0" w:space="0" w:color="auto"/>
        <w:bottom w:val="none" w:sz="0" w:space="0" w:color="auto"/>
        <w:right w:val="none" w:sz="0" w:space="0" w:color="auto"/>
      </w:divBdr>
    </w:div>
    <w:div w:id="738332198">
      <w:bodyDiv w:val="1"/>
      <w:marLeft w:val="0"/>
      <w:marRight w:val="0"/>
      <w:marTop w:val="0"/>
      <w:marBottom w:val="0"/>
      <w:divBdr>
        <w:top w:val="none" w:sz="0" w:space="0" w:color="auto"/>
        <w:left w:val="none" w:sz="0" w:space="0" w:color="auto"/>
        <w:bottom w:val="none" w:sz="0" w:space="0" w:color="auto"/>
        <w:right w:val="none" w:sz="0" w:space="0" w:color="auto"/>
      </w:divBdr>
    </w:div>
    <w:div w:id="932471362">
      <w:bodyDiv w:val="1"/>
      <w:marLeft w:val="0"/>
      <w:marRight w:val="0"/>
      <w:marTop w:val="0"/>
      <w:marBottom w:val="0"/>
      <w:divBdr>
        <w:top w:val="none" w:sz="0" w:space="0" w:color="auto"/>
        <w:left w:val="none" w:sz="0" w:space="0" w:color="auto"/>
        <w:bottom w:val="none" w:sz="0" w:space="0" w:color="auto"/>
        <w:right w:val="none" w:sz="0" w:space="0" w:color="auto"/>
      </w:divBdr>
    </w:div>
    <w:div w:id="1129861930">
      <w:bodyDiv w:val="1"/>
      <w:marLeft w:val="0"/>
      <w:marRight w:val="0"/>
      <w:marTop w:val="0"/>
      <w:marBottom w:val="0"/>
      <w:divBdr>
        <w:top w:val="none" w:sz="0" w:space="0" w:color="auto"/>
        <w:left w:val="none" w:sz="0" w:space="0" w:color="auto"/>
        <w:bottom w:val="none" w:sz="0" w:space="0" w:color="auto"/>
        <w:right w:val="none" w:sz="0" w:space="0" w:color="auto"/>
      </w:divBdr>
    </w:div>
    <w:div w:id="1171526267">
      <w:bodyDiv w:val="1"/>
      <w:marLeft w:val="0"/>
      <w:marRight w:val="0"/>
      <w:marTop w:val="0"/>
      <w:marBottom w:val="0"/>
      <w:divBdr>
        <w:top w:val="none" w:sz="0" w:space="0" w:color="auto"/>
        <w:left w:val="none" w:sz="0" w:space="0" w:color="auto"/>
        <w:bottom w:val="none" w:sz="0" w:space="0" w:color="auto"/>
        <w:right w:val="none" w:sz="0" w:space="0" w:color="auto"/>
      </w:divBdr>
    </w:div>
    <w:div w:id="1486242977">
      <w:bodyDiv w:val="1"/>
      <w:marLeft w:val="0"/>
      <w:marRight w:val="0"/>
      <w:marTop w:val="0"/>
      <w:marBottom w:val="0"/>
      <w:divBdr>
        <w:top w:val="none" w:sz="0" w:space="0" w:color="auto"/>
        <w:left w:val="none" w:sz="0" w:space="0" w:color="auto"/>
        <w:bottom w:val="none" w:sz="0" w:space="0" w:color="auto"/>
        <w:right w:val="none" w:sz="0" w:space="0" w:color="auto"/>
      </w:divBdr>
    </w:div>
    <w:div w:id="1517187993">
      <w:bodyDiv w:val="1"/>
      <w:marLeft w:val="0"/>
      <w:marRight w:val="0"/>
      <w:marTop w:val="0"/>
      <w:marBottom w:val="0"/>
      <w:divBdr>
        <w:top w:val="none" w:sz="0" w:space="0" w:color="auto"/>
        <w:left w:val="none" w:sz="0" w:space="0" w:color="auto"/>
        <w:bottom w:val="none" w:sz="0" w:space="0" w:color="auto"/>
        <w:right w:val="none" w:sz="0" w:space="0" w:color="auto"/>
      </w:divBdr>
    </w:div>
    <w:div w:id="1800879395">
      <w:bodyDiv w:val="1"/>
      <w:marLeft w:val="0"/>
      <w:marRight w:val="0"/>
      <w:marTop w:val="0"/>
      <w:marBottom w:val="0"/>
      <w:divBdr>
        <w:top w:val="none" w:sz="0" w:space="0" w:color="auto"/>
        <w:left w:val="none" w:sz="0" w:space="0" w:color="auto"/>
        <w:bottom w:val="none" w:sz="0" w:space="0" w:color="auto"/>
        <w:right w:val="none" w:sz="0" w:space="0" w:color="auto"/>
      </w:divBdr>
    </w:div>
    <w:div w:id="1841692918">
      <w:bodyDiv w:val="1"/>
      <w:marLeft w:val="0"/>
      <w:marRight w:val="0"/>
      <w:marTop w:val="0"/>
      <w:marBottom w:val="0"/>
      <w:divBdr>
        <w:top w:val="none" w:sz="0" w:space="0" w:color="auto"/>
        <w:left w:val="none" w:sz="0" w:space="0" w:color="auto"/>
        <w:bottom w:val="none" w:sz="0" w:space="0" w:color="auto"/>
        <w:right w:val="none" w:sz="0" w:space="0" w:color="auto"/>
      </w:divBdr>
    </w:div>
    <w:div w:id="1938757449">
      <w:bodyDiv w:val="1"/>
      <w:marLeft w:val="0"/>
      <w:marRight w:val="0"/>
      <w:marTop w:val="0"/>
      <w:marBottom w:val="0"/>
      <w:divBdr>
        <w:top w:val="none" w:sz="0" w:space="0" w:color="auto"/>
        <w:left w:val="none" w:sz="0" w:space="0" w:color="auto"/>
        <w:bottom w:val="none" w:sz="0" w:space="0" w:color="auto"/>
        <w:right w:val="none" w:sz="0" w:space="0" w:color="auto"/>
      </w:divBdr>
    </w:div>
    <w:div w:id="204085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143/ed_2020_09_25/pravo1/T012341.html?pravo=1" TargetMode="External"/><Relationship Id="rId21" Type="http://schemas.openxmlformats.org/officeDocument/2006/relationships/hyperlink" Target="http://search.ligazakon.ua/l_doc2.nsf/link1/an_1143/ed_2020_09_25/pravo1/T012341.html?pravo=1" TargetMode="External"/><Relationship Id="rId42" Type="http://schemas.openxmlformats.org/officeDocument/2006/relationships/hyperlink" Target="http://search.ligazakon.ua/l_doc2.nsf/link1/ed_2020_06_17/pravo1/T200720.html?pravo=1" TargetMode="External"/><Relationship Id="rId47" Type="http://schemas.openxmlformats.org/officeDocument/2006/relationships/hyperlink" Target="http://search.ligazakon.ua/l_doc2.nsf/link1/an_1143/ed_2020_09_25/pravo1/T012341.html?pravo=1" TargetMode="External"/><Relationship Id="rId63" Type="http://schemas.openxmlformats.org/officeDocument/2006/relationships/hyperlink" Target="http://search.ligazakon.ua/l_doc2.nsf/link1/an_14752/ed_2020_09_17/pravo1/T10_2755.html?pravo=1" TargetMode="External"/><Relationship Id="rId68" Type="http://schemas.openxmlformats.org/officeDocument/2006/relationships/hyperlink" Target="http://search.ligazakon.ua/l_doc2.nsf/link1/ed_2020_06_17/pravo1/T200720.html?pravo=1" TargetMode="External"/><Relationship Id="rId84" Type="http://schemas.openxmlformats.org/officeDocument/2006/relationships/hyperlink" Target="http://search.ligazakon.ua/l_doc2.nsf/link1/an_5/ed_2020_09_11/pravo1/T124651.html?pravo=1" TargetMode="External"/><Relationship Id="rId89" Type="http://schemas.openxmlformats.org/officeDocument/2006/relationships/hyperlink" Target="http://search.ligazakon.ua/l_doc2.nsf/link1/an_99/ed_2020_09_25/pravo1/T012341.html?pravo=1" TargetMode="External"/><Relationship Id="rId16" Type="http://schemas.openxmlformats.org/officeDocument/2006/relationships/hyperlink" Target="http://search.ligazakon.ua/l_doc2.nsf/link1/an_1143/ed_2020_09_25/pravo1/T012341.html?pravo=1" TargetMode="External"/><Relationship Id="rId11" Type="http://schemas.openxmlformats.org/officeDocument/2006/relationships/hyperlink" Target="http://search.ligazakon.ua/l_doc2.nsf/link1/an_229/ed_2020_09_11/pravo1/T124651.html?pravo=1" TargetMode="External"/><Relationship Id="rId32" Type="http://schemas.openxmlformats.org/officeDocument/2006/relationships/hyperlink" Target="http://search.ligazakon.ua/l_doc2.nsf/link1/an_2160/ed_2020_09_11/pravo1/T124651.html?pravo=1" TargetMode="External"/><Relationship Id="rId37" Type="http://schemas.openxmlformats.org/officeDocument/2006/relationships/hyperlink" Target="http://search.ligazakon.ua/l_doc2.nsf/link1/ed_2020_09_11/pravo1/T124651.html?pravo=1" TargetMode="External"/><Relationship Id="rId53" Type="http://schemas.openxmlformats.org/officeDocument/2006/relationships/hyperlink" Target="http://search.ligazakon.ua/l_doc2.nsf/link1/an_909820/ed_2020_09_25/pravo1/T012341.html?pravo=1" TargetMode="External"/><Relationship Id="rId58" Type="http://schemas.openxmlformats.org/officeDocument/2006/relationships/hyperlink" Target="http://search.ligazakon.ua/l_doc2.nsf/link1/an_10765/ed_2020_09_17/pravo1/T10_2755.html?pravo=1" TargetMode="External"/><Relationship Id="rId74" Type="http://schemas.openxmlformats.org/officeDocument/2006/relationships/hyperlink" Target="http://search.ligazakon.ua/l_doc2.nsf/link1/an_187/ed_2020_09_25/pravo1/T012341.html?pravo=1" TargetMode="External"/><Relationship Id="rId79" Type="http://schemas.openxmlformats.org/officeDocument/2006/relationships/hyperlink" Target="http://search.ligazakon.ua/l_doc2.nsf/link1/an_389/ed_2020_09_11/pravo1/T124651.html?pravo=1" TargetMode="External"/><Relationship Id="rId102" Type="http://schemas.openxmlformats.org/officeDocument/2006/relationships/theme" Target="theme/theme1.xml"/><Relationship Id="rId5" Type="http://schemas.openxmlformats.org/officeDocument/2006/relationships/endnotes" Target="endnotes.xml"/><Relationship Id="rId90" Type="http://schemas.openxmlformats.org/officeDocument/2006/relationships/hyperlink" Target="http://search.ligazakon.ua/l_doc2.nsf/link1/an_107/ed_2020_09_25/pravo1/T012341.html?pravo=1" TargetMode="External"/><Relationship Id="rId95" Type="http://schemas.openxmlformats.org/officeDocument/2006/relationships/hyperlink" Target="http://search.ligazakon.ua/l_doc2.nsf/link1/an_107/ed_2020_09_25/pravo1/T012341.html?pravo=1" TargetMode="External"/><Relationship Id="rId22" Type="http://schemas.openxmlformats.org/officeDocument/2006/relationships/hyperlink" Target="http://search.ligazakon.ua/l_doc2.nsf/link1/an_187/ed_2020_09_25/pravo1/T012341.html?pravo=1" TargetMode="External"/><Relationship Id="rId27" Type="http://schemas.openxmlformats.org/officeDocument/2006/relationships/hyperlink" Target="http://search.ligazakon.ua/l_doc2.nsf/link1/an_187/ed_2020_09_25/pravo1/T012341.html?pravo=1" TargetMode="External"/><Relationship Id="rId43" Type="http://schemas.openxmlformats.org/officeDocument/2006/relationships/hyperlink" Target="http://search.ligazakon.ua/l_doc2.nsf/link1/ed_2020_06_17/pravo1/T200720.html?pravo=1" TargetMode="External"/><Relationship Id="rId48" Type="http://schemas.openxmlformats.org/officeDocument/2006/relationships/hyperlink" Target="http://search.ligazakon.ua/l_doc2.nsf/link1/an_1143/ed_2020_09_25/pravo1/T012341.html?pravo=1" TargetMode="External"/><Relationship Id="rId64" Type="http://schemas.openxmlformats.org/officeDocument/2006/relationships/hyperlink" Target="http://search.ligazakon.ua/l_doc2.nsf/link1/an_14751/ed_2020_09_17/pravo1/T10_2755.html?pravo=1" TargetMode="External"/><Relationship Id="rId69" Type="http://schemas.openxmlformats.org/officeDocument/2006/relationships/hyperlink" Target="http://search.ligazakon.ua/l_doc2.nsf/link1/an_107/ed_2020_09_25/pravo1/T012341.html?pravo=1" TargetMode="External"/><Relationship Id="rId80" Type="http://schemas.openxmlformats.org/officeDocument/2006/relationships/hyperlink" Target="http://search.ligazakon.ua/l_doc2.nsf/link1/ed_2020_06_17/pravo1/T200720.html?pravo=1" TargetMode="External"/><Relationship Id="rId85" Type="http://schemas.openxmlformats.org/officeDocument/2006/relationships/hyperlink" Target="http://search.ligazakon.ua/l_doc2.nsf/link1/an_2160/ed_2020_09_11/pravo1/T124651.html?pravo=1" TargetMode="External"/><Relationship Id="rId12" Type="http://schemas.openxmlformats.org/officeDocument/2006/relationships/hyperlink" Target="http://search.ligazakon.ua/l_doc2.nsf/link1/an_99/ed_2020_09_25/pravo1/T012341.html?pravo=1" TargetMode="External"/><Relationship Id="rId17" Type="http://schemas.openxmlformats.org/officeDocument/2006/relationships/hyperlink" Target="http://search.ligazakon.ua/l_doc2.nsf/link1/an_99/ed_2020_09_25/pravo1/T012341.html?pravo=1" TargetMode="External"/><Relationship Id="rId25" Type="http://schemas.openxmlformats.org/officeDocument/2006/relationships/hyperlink" Target="http://search.ligazakon.ua/l_doc2.nsf/link1/an_107/ed_2020_09_25/pravo1/T012341.html?pravo=1" TargetMode="External"/><Relationship Id="rId33" Type="http://schemas.openxmlformats.org/officeDocument/2006/relationships/hyperlink" Target="http://search.ligazakon.ua/l_doc2.nsf/link1/an_2184/ed_2020_09_11/pravo1/T124651.html?pravo=1" TargetMode="External"/><Relationship Id="rId38" Type="http://schemas.openxmlformats.org/officeDocument/2006/relationships/hyperlink" Target="http://search.ligazakon.ua/l_doc2.nsf/link1/ed_2020_09_25/pravo1/T012341.html?pravo=1" TargetMode="External"/><Relationship Id="rId46" Type="http://schemas.openxmlformats.org/officeDocument/2006/relationships/hyperlink" Target="http://search.ligazakon.ua/l_doc2.nsf/link1/ed_2020_06_17/pravo1/T200720.html?pravo=1" TargetMode="External"/><Relationship Id="rId59" Type="http://schemas.openxmlformats.org/officeDocument/2006/relationships/hyperlink" Target="http://search.ligazakon.ua/l_doc2.nsf/link1/an_14688/ed_2020_09_17/pravo1/T10_2755.html?pravo=1" TargetMode="External"/><Relationship Id="rId67" Type="http://schemas.openxmlformats.org/officeDocument/2006/relationships/hyperlink" Target="http://search.ligazakon.ua/l_doc2.nsf/link1/an_1143/ed_2020_09_25/pravo1/T012341.html?pravo=1" TargetMode="External"/><Relationship Id="rId20" Type="http://schemas.openxmlformats.org/officeDocument/2006/relationships/hyperlink" Target="http://search.ligazakon.ua/l_doc2.nsf/link1/an_107/ed_2020_09_25/pravo1/T012341.html?pravo=1" TargetMode="External"/><Relationship Id="rId41" Type="http://schemas.openxmlformats.org/officeDocument/2006/relationships/hyperlink" Target="http://search.ligazakon.ua/l_doc2.nsf/link1/an_350/ed_2019_09_03/pravo1/Z960254K.html?pravo=1" TargetMode="External"/><Relationship Id="rId54" Type="http://schemas.openxmlformats.org/officeDocument/2006/relationships/hyperlink" Target="http://search.ligazakon.ua/l_doc2.nsf/link1/an_10903/ed_2020_09_17/pravo1/T10_2755.html?pravo=1" TargetMode="External"/><Relationship Id="rId62" Type="http://schemas.openxmlformats.org/officeDocument/2006/relationships/hyperlink" Target="http://search.ligazakon.ua/l_doc2.nsf/link1/an_14730/ed_2020_09_17/pravo1/T10_2755.html?pravo=1" TargetMode="External"/><Relationship Id="rId70" Type="http://schemas.openxmlformats.org/officeDocument/2006/relationships/hyperlink" Target="http://search.ligazakon.ua/l_doc2.nsf/link1/an_1143/ed_2020_09_25/pravo1/T012341.html?pravo=1" TargetMode="External"/><Relationship Id="rId75" Type="http://schemas.openxmlformats.org/officeDocument/2006/relationships/hyperlink" Target="http://search.ligazakon.ua/l_doc2.nsf/link1/an_187/ed_2020_09_25/pravo1/T012341.html?pravo=1" TargetMode="External"/><Relationship Id="rId83" Type="http://schemas.openxmlformats.org/officeDocument/2006/relationships/hyperlink" Target="http://search.ligazakon.ua/l_doc2.nsf/link1/an_187/ed_2020_09_25/pravo1/T012341.html?pravo=1" TargetMode="External"/><Relationship Id="rId88" Type="http://schemas.openxmlformats.org/officeDocument/2006/relationships/hyperlink" Target="http://search.ligazakon.ua/l_doc2.nsf/link1/an_2780/ed_2020_09_11/pravo1/T124651.html?pravo=1" TargetMode="External"/><Relationship Id="rId91" Type="http://schemas.openxmlformats.org/officeDocument/2006/relationships/hyperlink" Target="http://search.ligazakon.ua/l_doc2.nsf/link1/an_1143/ed_2020_09_25/pravo1/T012341.html?pravo=1" TargetMode="External"/><Relationship Id="rId96" Type="http://schemas.openxmlformats.org/officeDocument/2006/relationships/hyperlink" Target="http://search.ligazakon.ua/l_doc2.nsf/link1/an_1143/ed_2020_09_25/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99/ed_2020_09_25/pravo1/T012341.html?pravo=1" TargetMode="External"/><Relationship Id="rId15" Type="http://schemas.openxmlformats.org/officeDocument/2006/relationships/hyperlink" Target="http://search.ligazakon.ua/l_doc2.nsf/link1/an_107/ed_2020_09_25/pravo1/T012341.html?pravo=1" TargetMode="External"/><Relationship Id="rId23" Type="http://schemas.openxmlformats.org/officeDocument/2006/relationships/hyperlink" Target="http://search.ligazakon.ua/l_doc2.nsf/link1/an_2160/ed_2020_09_11/pravo1/T124651.html?pravo=1" TargetMode="External"/><Relationship Id="rId28" Type="http://schemas.openxmlformats.org/officeDocument/2006/relationships/hyperlink" Target="http://search.ligazakon.ua/l_doc2.nsf/link1/an_187/ed_2020_09_25/pravo1/T012341.html?pravo=1" TargetMode="External"/><Relationship Id="rId36" Type="http://schemas.openxmlformats.org/officeDocument/2006/relationships/hyperlink" Target="http://search.ligazakon.ua/l_doc2.nsf/link1/an_2188/ed_2020_09_11/pravo1/T124651.html?pravo=1" TargetMode="External"/><Relationship Id="rId49" Type="http://schemas.openxmlformats.org/officeDocument/2006/relationships/hyperlink" Target="http://search.ligazakon.ua/l_doc2.nsf/link1/an_94/ed_2020_09_11/pravo1/T124651.html?pravo=1" TargetMode="External"/><Relationship Id="rId57" Type="http://schemas.openxmlformats.org/officeDocument/2006/relationships/hyperlink" Target="http://search.ligazakon.ua/l_doc2.nsf/link1/an_10766/ed_2020_09_17/pravo1/T10_2755.html?pravo=1" TargetMode="External"/><Relationship Id="rId10" Type="http://schemas.openxmlformats.org/officeDocument/2006/relationships/hyperlink" Target="http://search.ligazakon.ua/l_doc2.nsf/link1/an_1143/ed_2020_09_25/pravo1/T012341.html?pravo=1" TargetMode="External"/><Relationship Id="rId31" Type="http://schemas.openxmlformats.org/officeDocument/2006/relationships/hyperlink" Target="http://search.ligazakon.ua/l_doc2.nsf/link1/an_2160/ed_2020_09_11/pravo1/T124651.html?pravo=1" TargetMode="External"/><Relationship Id="rId44" Type="http://schemas.openxmlformats.org/officeDocument/2006/relationships/hyperlink" Target="http://search.ligazakon.ua/l_doc2.nsf/link1/ed_2020_06_17/pravo1/T200720.html?pravo=1" TargetMode="External"/><Relationship Id="rId52" Type="http://schemas.openxmlformats.org/officeDocument/2006/relationships/hyperlink" Target="http://search.ligazakon.ua/l_doc2.nsf/link1/ed_2020_06_17/pravo1/T200720.html?pravo=1" TargetMode="External"/><Relationship Id="rId60" Type="http://schemas.openxmlformats.org/officeDocument/2006/relationships/hyperlink" Target="http://search.ligazakon.ua/l_doc2.nsf/link1/an_14687/ed_2020_09_17/pravo1/T10_2755.html?pravo=1" TargetMode="External"/><Relationship Id="rId65" Type="http://schemas.openxmlformats.org/officeDocument/2006/relationships/hyperlink" Target="http://search.ligazakon.ua/l_doc2.nsf/link1/an_99/ed_2020_09_25/pravo1/T012341.html?pravo=1" TargetMode="External"/><Relationship Id="rId73" Type="http://schemas.openxmlformats.org/officeDocument/2006/relationships/hyperlink" Target="http://search.ligazakon.ua/l_doc2.nsf/link1/ed_2020_06_17/pravo1/T200720.html?pravo=1" TargetMode="External"/><Relationship Id="rId78" Type="http://schemas.openxmlformats.org/officeDocument/2006/relationships/hyperlink" Target="http://search.ligazakon.ua/l_doc2.nsf/link1/an_386/ed_2020_09_11/pravo1/T124651.html?pravo=1" TargetMode="External"/><Relationship Id="rId81" Type="http://schemas.openxmlformats.org/officeDocument/2006/relationships/hyperlink" Target="http://search.ligazakon.ua/l_doc2.nsf/link1/an_779/ed_2020_09_11/pravo1/T124651.html?pravo=1" TargetMode="External"/><Relationship Id="rId86" Type="http://schemas.openxmlformats.org/officeDocument/2006/relationships/hyperlink" Target="http://search.ligazakon.ua/l_doc2.nsf/link1/an_2394/ed_2020_09_11/pravo1/T124651.html?pravo=1" TargetMode="External"/><Relationship Id="rId94" Type="http://schemas.openxmlformats.org/officeDocument/2006/relationships/hyperlink" Target="http://search.ligazakon.ua/l_doc2.nsf/link1/an_99/ed_2020_09_25/pravo1/T012341.html?pravo=1" TargetMode="External"/><Relationship Id="rId99" Type="http://schemas.openxmlformats.org/officeDocument/2006/relationships/hyperlink" Target="http://search.ligazakon.ua/l_doc2.nsf/link1/an_964/ed_2020_09_11/pravo1/T124651.html?pravo=1" TargetMode="External"/><Relationship Id="rId10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arch.ligazakon.ua/l_doc2.nsf/link1/an_107/ed_2020_09_25/pravo1/T012341.html?pravo=1" TargetMode="External"/><Relationship Id="rId13" Type="http://schemas.openxmlformats.org/officeDocument/2006/relationships/hyperlink" Target="http://search.ligazakon.ua/l_doc2.nsf/link1/an_107/ed_2020_09_25/pravo1/T012341.html?pravo=1" TargetMode="External"/><Relationship Id="rId18" Type="http://schemas.openxmlformats.org/officeDocument/2006/relationships/hyperlink" Target="http://search.ligazakon.ua/l_doc2.nsf/link1/an_107/ed_2020_09_25/pravo1/T012341.html?pravo=1" TargetMode="External"/><Relationship Id="rId39" Type="http://schemas.openxmlformats.org/officeDocument/2006/relationships/hyperlink" Target="http://search.ligazakon.ua/l_doc2.nsf/link1/ed_2020_06_17/pravo1/T182617.html?pravo=1" TargetMode="External"/><Relationship Id="rId34" Type="http://schemas.openxmlformats.org/officeDocument/2006/relationships/hyperlink" Target="http://search.ligazakon.ua/l_doc2.nsf/link1/an_10/ed_2020_09_11/pravo1/T124651.html?pravo=1" TargetMode="External"/><Relationship Id="rId50" Type="http://schemas.openxmlformats.org/officeDocument/2006/relationships/hyperlink" Target="http://search.ligazakon.ua/l_doc2.nsf/link1/an_187/ed_2020_09_25/pravo1/T012341.html?pravo=1" TargetMode="External"/><Relationship Id="rId55" Type="http://schemas.openxmlformats.org/officeDocument/2006/relationships/hyperlink" Target="http://search.ligazakon.ua/l_doc2.nsf/link1/an_10766/ed_2020_09_17/pravo1/T10_2755.html?pravo=1" TargetMode="External"/><Relationship Id="rId76" Type="http://schemas.openxmlformats.org/officeDocument/2006/relationships/hyperlink" Target="http://search.ligazakon.ua/l_doc2.nsf/link1/ed_2020_06_17/pravo1/T200720.html?pravo=1" TargetMode="External"/><Relationship Id="rId97" Type="http://schemas.openxmlformats.org/officeDocument/2006/relationships/hyperlink" Target="http://search.ligazakon.ua/l_doc2.nsf/link1/an_107/ed_2020_09_25/pravo1/T012341.html?pravo=1" TargetMode="External"/><Relationship Id="rId7" Type="http://schemas.openxmlformats.org/officeDocument/2006/relationships/hyperlink" Target="http://search.ligazakon.ua/l_doc2.nsf/link1/an_107/ed_2020_09_25/pravo1/T012341.html?pravo=1" TargetMode="External"/><Relationship Id="rId71" Type="http://schemas.openxmlformats.org/officeDocument/2006/relationships/hyperlink" Target="http://search.ligazakon.ua/l_doc2.nsf/link1/ed_2020_06_17/pravo1/T200720.html?pravo=1" TargetMode="External"/><Relationship Id="rId92" Type="http://schemas.openxmlformats.org/officeDocument/2006/relationships/hyperlink" Target="http://search.ligazakon.ua/l_doc2.nsf/link1/an_107/ed_2020_09_25/pravo1/T012341.html?pravo=1" TargetMode="External"/><Relationship Id="rId2" Type="http://schemas.openxmlformats.org/officeDocument/2006/relationships/settings" Target="settings.xml"/><Relationship Id="rId29" Type="http://schemas.openxmlformats.org/officeDocument/2006/relationships/hyperlink" Target="http://search.ligazakon.ua/l_doc2.nsf/link1/an_187/ed_2020_09_25/pravo1/T012341.html?pravo=1" TargetMode="External"/><Relationship Id="rId24" Type="http://schemas.openxmlformats.org/officeDocument/2006/relationships/hyperlink" Target="http://search.ligazakon.ua/l_doc2.nsf/link1/an_99/ed_2020_09_25/pravo1/T012341.html?pravo=1" TargetMode="External"/><Relationship Id="rId40" Type="http://schemas.openxmlformats.org/officeDocument/2006/relationships/hyperlink" Target="http://search.ligazakon.ua/l_doc2.nsf/link1/ed_2020_06_17/pravo1/T200720.html?pravo=1" TargetMode="External"/><Relationship Id="rId45" Type="http://schemas.openxmlformats.org/officeDocument/2006/relationships/hyperlink" Target="http://search.ligazakon.ua/l_doc2.nsf/link1/ed_2020_06_17/pravo1/T182617.html?pravo=1" TargetMode="External"/><Relationship Id="rId66" Type="http://schemas.openxmlformats.org/officeDocument/2006/relationships/hyperlink" Target="http://search.ligazakon.ua/l_doc2.nsf/link1/an_107/ed_2020_09_25/pravo1/T012341.html?pravo=1" TargetMode="External"/><Relationship Id="rId87" Type="http://schemas.openxmlformats.org/officeDocument/2006/relationships/hyperlink" Target="http://search.ligazakon.ua/l_doc2.nsf/link1/an_2691/ed_2020_09_11/pravo1/T124651.html?pravo=1" TargetMode="External"/><Relationship Id="rId61" Type="http://schemas.openxmlformats.org/officeDocument/2006/relationships/hyperlink" Target="http://search.ligazakon.ua/l_doc2.nsf/link1/an_14731/ed_2020_09_17/pravo1/T10_2755.html?pravo=1" TargetMode="External"/><Relationship Id="rId82" Type="http://schemas.openxmlformats.org/officeDocument/2006/relationships/hyperlink" Target="http://search.ligazakon.ua/l_doc2.nsf/link1/an_175/ed_2020_09_25/pravo1/T012341.html?pravo=1" TargetMode="External"/><Relationship Id="rId19" Type="http://schemas.openxmlformats.org/officeDocument/2006/relationships/hyperlink" Target="http://search.ligazakon.ua/l_doc2.nsf/link1/an_1143/ed_2020_09_25/pravo1/T012341.html?pravo=1" TargetMode="External"/><Relationship Id="rId14" Type="http://schemas.openxmlformats.org/officeDocument/2006/relationships/hyperlink" Target="http://search.ligazakon.ua/l_doc2.nsf/link1/an_1143/ed_2020_09_25/pravo1/T012341.html?pravo=1" TargetMode="External"/><Relationship Id="rId30" Type="http://schemas.openxmlformats.org/officeDocument/2006/relationships/hyperlink" Target="http://search.ligazakon.ua/l_doc2.nsf/link1/an_2394/ed_2020_09_11/pravo1/T124651.html?pravo=1" TargetMode="External"/><Relationship Id="rId35" Type="http://schemas.openxmlformats.org/officeDocument/2006/relationships/hyperlink" Target="http://search.ligazakon.ua/l_doc2.nsf/link1/ed_2020_09_25/pravo1/T012341.html?pravo=1" TargetMode="External"/><Relationship Id="rId56" Type="http://schemas.openxmlformats.org/officeDocument/2006/relationships/hyperlink" Target="http://search.ligazakon.ua/l_doc2.nsf/link1/an_11220/ed_2020_09_17/pravo1/T10_2755.html?pravo=1" TargetMode="External"/><Relationship Id="rId77" Type="http://schemas.openxmlformats.org/officeDocument/2006/relationships/hyperlink" Target="http://search.ligazakon.ua/l_doc2.nsf/link1/an_187/ed_2020_09_25/pravo1/T012341.html?pravo=1" TargetMode="External"/><Relationship Id="rId100" Type="http://schemas.openxmlformats.org/officeDocument/2006/relationships/header" Target="header1.xml"/><Relationship Id="rId8" Type="http://schemas.openxmlformats.org/officeDocument/2006/relationships/hyperlink" Target="http://search.ligazakon.ua/l_doc2.nsf/link1/an_1143/ed_2020_09_25/pravo1/T012341.html?pravo=1" TargetMode="External"/><Relationship Id="rId51" Type="http://schemas.openxmlformats.org/officeDocument/2006/relationships/hyperlink" Target="http://search.ligazakon.ua/l_doc2.nsf/link1/ed_2020_06_17/pravo1/T200720.html?pravo=1" TargetMode="External"/><Relationship Id="rId72" Type="http://schemas.openxmlformats.org/officeDocument/2006/relationships/hyperlink" Target="http://search.ligazakon.ua/l_doc2.nsf/link1/an_2160/ed_2020_09_11/pravo1/T124651.html?pravo=1" TargetMode="External"/><Relationship Id="rId93" Type="http://schemas.openxmlformats.org/officeDocument/2006/relationships/hyperlink" Target="http://search.ligazakon.ua/l_doc2.nsf/link1/an_1143/ed_2020_09_25/pravo1/T012341.html?pravo=1" TargetMode="External"/><Relationship Id="rId98" Type="http://schemas.openxmlformats.org/officeDocument/2006/relationships/hyperlink" Target="http://search.ligazakon.ua/l_doc2.nsf/link1/an_1143/ed_2020_09_25/pravo1/T012341.html?pravo=1" TargetMode="External"/><Relationship Id="rId3"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22032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15091</Words>
  <Characters>86019</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Oleksandr Hrytsyk</cp:lastModifiedBy>
  <cp:revision>2</cp:revision>
  <dcterms:created xsi:type="dcterms:W3CDTF">2021-01-29T10:30:00Z</dcterms:created>
  <dcterms:modified xsi:type="dcterms:W3CDTF">2021-01-29T10:30:00Z</dcterms:modified>
</cp:coreProperties>
</file>